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98" w:line="259" w:lineRule="auto"/>
        <w:ind w:left="0" w:firstLine="0"/>
        <w:rPr/>
      </w:pPr>
      <w:r w:rsidDel="00000000" w:rsidR="00000000" w:rsidRPr="00000000">
        <w:rPr>
          <w:rtl w:val="0"/>
        </w:rPr>
      </w:r>
    </w:p>
    <w:p w:rsidR="00000000" w:rsidDel="00000000" w:rsidP="00000000" w:rsidRDefault="00000000" w:rsidRPr="00000000" w14:paraId="00000002">
      <w:pPr>
        <w:spacing w:after="100" w:line="259" w:lineRule="auto"/>
        <w:ind w:left="0" w:firstLine="0"/>
        <w:rPr/>
      </w:pPr>
      <w:r w:rsidDel="00000000" w:rsidR="00000000" w:rsidRPr="00000000">
        <w:rPr>
          <w:rtl w:val="0"/>
        </w:rPr>
        <w:t xml:space="preserve"> </w:t>
      </w:r>
    </w:p>
    <w:p w:rsidR="00000000" w:rsidDel="00000000" w:rsidP="00000000" w:rsidRDefault="00000000" w:rsidRPr="00000000" w14:paraId="00000003">
      <w:pPr>
        <w:spacing w:after="0" w:line="259" w:lineRule="auto"/>
        <w:ind w:left="0" w:right="2145" w:firstLine="0"/>
        <w:rPr/>
      </w:pPr>
      <w:r w:rsidDel="00000000" w:rsidR="00000000" w:rsidRPr="00000000">
        <w:rPr>
          <w:rtl w:val="0"/>
        </w:rPr>
        <w:t xml:space="preserve"> </w:t>
      </w:r>
    </w:p>
    <w:p w:rsidR="00000000" w:rsidDel="00000000" w:rsidP="00000000" w:rsidRDefault="00000000" w:rsidRPr="00000000" w14:paraId="00000004">
      <w:pPr>
        <w:spacing w:after="97" w:line="259" w:lineRule="auto"/>
        <w:ind w:left="0" w:firstLine="0"/>
        <w:rPr/>
      </w:pPr>
      <w:r w:rsidDel="00000000" w:rsidR="00000000" w:rsidRPr="00000000">
        <w:rPr/>
        <w:drawing>
          <wp:inline distB="0" distT="0" distL="0" distR="0">
            <wp:extent cx="2992120" cy="2409190"/>
            <wp:effectExtent b="0" l="0" r="0" t="0"/>
            <wp:docPr id="6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992120" cy="240919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100" w:line="259" w:lineRule="auto"/>
        <w:ind w:left="0" w:firstLine="0"/>
        <w:rPr/>
      </w:pPr>
      <w:r w:rsidDel="00000000" w:rsidR="00000000" w:rsidRPr="00000000">
        <w:rPr>
          <w:rtl w:val="0"/>
        </w:rPr>
        <w:t xml:space="preserve"> </w:t>
      </w:r>
    </w:p>
    <w:p w:rsidR="00000000" w:rsidDel="00000000" w:rsidP="00000000" w:rsidRDefault="00000000" w:rsidRPr="00000000" w14:paraId="00000006">
      <w:pPr>
        <w:spacing w:after="98" w:line="259" w:lineRule="auto"/>
        <w:ind w:left="0" w:firstLine="0"/>
        <w:rPr/>
      </w:pPr>
      <w:r w:rsidDel="00000000" w:rsidR="00000000" w:rsidRPr="00000000">
        <w:rPr>
          <w:rtl w:val="0"/>
        </w:rPr>
        <w:t xml:space="preserve"> </w:t>
      </w:r>
    </w:p>
    <w:p w:rsidR="00000000" w:rsidDel="00000000" w:rsidP="00000000" w:rsidRDefault="00000000" w:rsidRPr="00000000" w14:paraId="00000007">
      <w:pPr>
        <w:spacing w:after="100" w:line="259" w:lineRule="auto"/>
        <w:ind w:left="0" w:firstLine="0"/>
        <w:rPr/>
      </w:pPr>
      <w:r w:rsidDel="00000000" w:rsidR="00000000" w:rsidRPr="00000000">
        <w:rPr>
          <w:rtl w:val="0"/>
        </w:rPr>
        <w:t xml:space="preserve"> </w:t>
      </w:r>
    </w:p>
    <w:p w:rsidR="00000000" w:rsidDel="00000000" w:rsidP="00000000" w:rsidRDefault="00000000" w:rsidRPr="00000000" w14:paraId="00000008">
      <w:pPr>
        <w:spacing w:after="956" w:line="259" w:lineRule="auto"/>
        <w:ind w:left="0" w:firstLine="0"/>
        <w:rPr/>
      </w:pPr>
      <w:r w:rsidDel="00000000" w:rsidR="00000000" w:rsidRPr="00000000">
        <w:rPr>
          <w:rtl w:val="0"/>
        </w:rPr>
        <w:t xml:space="preserve"> </w:t>
      </w:r>
    </w:p>
    <w:p w:rsidR="00000000" w:rsidDel="00000000" w:rsidP="00000000" w:rsidRDefault="00000000" w:rsidRPr="00000000" w14:paraId="00000009">
      <w:pPr>
        <w:spacing w:after="0" w:line="259" w:lineRule="auto"/>
        <w:ind w:left="0" w:firstLine="0"/>
        <w:rPr/>
      </w:pPr>
      <w:r w:rsidDel="00000000" w:rsidR="00000000" w:rsidRPr="00000000">
        <w:rPr>
          <w:b w:val="1"/>
          <w:sz w:val="96"/>
          <w:szCs w:val="96"/>
          <w:rtl w:val="0"/>
        </w:rPr>
        <w:t xml:space="preserve">NSR Constitution </w:t>
      </w:r>
      <w:r w:rsidDel="00000000" w:rsidR="00000000" w:rsidRPr="00000000">
        <w:rPr>
          <w:rtl w:val="0"/>
        </w:rPr>
      </w:r>
    </w:p>
    <w:p w:rsidR="00000000" w:rsidDel="00000000" w:rsidP="00000000" w:rsidRDefault="00000000" w:rsidRPr="00000000" w14:paraId="0000000A">
      <w:pPr>
        <w:spacing w:after="0" w:line="259" w:lineRule="auto"/>
        <w:ind w:left="0" w:firstLine="0"/>
        <w:jc w:val="center"/>
        <w:rPr/>
      </w:pP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00B">
      <w:pPr>
        <w:spacing w:after="100" w:line="259" w:lineRule="auto"/>
        <w:ind w:left="0" w:firstLine="0"/>
        <w:rPr/>
      </w:pPr>
      <w:r w:rsidDel="00000000" w:rsidR="00000000" w:rsidRPr="00000000">
        <w:rPr>
          <w:rtl w:val="0"/>
        </w:rPr>
        <w:t xml:space="preserve"> </w:t>
      </w:r>
    </w:p>
    <w:p w:rsidR="00000000" w:rsidDel="00000000" w:rsidP="00000000" w:rsidRDefault="00000000" w:rsidRPr="00000000" w14:paraId="0000000C">
      <w:pPr>
        <w:spacing w:after="98" w:line="259" w:lineRule="auto"/>
        <w:ind w:left="0" w:firstLine="0"/>
        <w:rPr/>
      </w:pPr>
      <w:r w:rsidDel="00000000" w:rsidR="00000000" w:rsidRPr="00000000">
        <w:rPr>
          <w:rtl w:val="0"/>
        </w:rPr>
        <w:t xml:space="preserve"> </w:t>
      </w:r>
    </w:p>
    <w:p w:rsidR="00000000" w:rsidDel="00000000" w:rsidP="00000000" w:rsidRDefault="00000000" w:rsidRPr="00000000" w14:paraId="0000000D">
      <w:pPr>
        <w:spacing w:after="100" w:line="259" w:lineRule="auto"/>
        <w:ind w:left="0" w:firstLine="0"/>
        <w:rPr/>
      </w:pPr>
      <w:r w:rsidDel="00000000" w:rsidR="00000000" w:rsidRPr="00000000">
        <w:rPr>
          <w:rtl w:val="0"/>
        </w:rPr>
        <w:t xml:space="preserve"> </w:t>
      </w:r>
    </w:p>
    <w:p w:rsidR="00000000" w:rsidDel="00000000" w:rsidP="00000000" w:rsidRDefault="00000000" w:rsidRPr="00000000" w14:paraId="0000000E">
      <w:pPr>
        <w:spacing w:after="98" w:line="259" w:lineRule="auto"/>
        <w:ind w:left="0" w:firstLine="0"/>
        <w:rPr/>
      </w:pPr>
      <w:r w:rsidDel="00000000" w:rsidR="00000000" w:rsidRPr="00000000">
        <w:rPr>
          <w:rtl w:val="0"/>
        </w:rPr>
        <w:t xml:space="preserve"> </w:t>
      </w:r>
    </w:p>
    <w:p w:rsidR="00000000" w:rsidDel="00000000" w:rsidP="00000000" w:rsidRDefault="00000000" w:rsidRPr="00000000" w14:paraId="0000000F">
      <w:pPr>
        <w:spacing w:after="98" w:line="259" w:lineRule="auto"/>
        <w:ind w:left="0" w:firstLine="0"/>
        <w:rPr/>
      </w:pPr>
      <w:r w:rsidDel="00000000" w:rsidR="00000000" w:rsidRPr="00000000">
        <w:rPr>
          <w:rtl w:val="0"/>
        </w:rPr>
        <w:t xml:space="preserve"> </w:t>
      </w:r>
    </w:p>
    <w:p w:rsidR="00000000" w:rsidDel="00000000" w:rsidP="00000000" w:rsidRDefault="00000000" w:rsidRPr="00000000" w14:paraId="00000010">
      <w:pPr>
        <w:spacing w:after="100" w:line="259" w:lineRule="auto"/>
        <w:ind w:left="0" w:firstLine="0"/>
        <w:rPr/>
      </w:pPr>
      <w:r w:rsidDel="00000000" w:rsidR="00000000" w:rsidRPr="00000000">
        <w:rPr>
          <w:rtl w:val="0"/>
        </w:rPr>
        <w:t xml:space="preserve"> </w:t>
      </w:r>
    </w:p>
    <w:p w:rsidR="00000000" w:rsidDel="00000000" w:rsidP="00000000" w:rsidRDefault="00000000" w:rsidRPr="00000000" w14:paraId="00000011">
      <w:pPr>
        <w:spacing w:after="98" w:line="259" w:lineRule="auto"/>
        <w:ind w:left="0" w:firstLine="0"/>
        <w:rPr/>
      </w:pPr>
      <w:r w:rsidDel="00000000" w:rsidR="00000000" w:rsidRPr="00000000">
        <w:rPr>
          <w:rtl w:val="0"/>
        </w:rPr>
        <w:t xml:space="preserve"> </w:t>
      </w:r>
    </w:p>
    <w:p w:rsidR="00000000" w:rsidDel="00000000" w:rsidP="00000000" w:rsidRDefault="00000000" w:rsidRPr="00000000" w14:paraId="00000012">
      <w:pPr>
        <w:spacing w:after="100" w:line="259" w:lineRule="auto"/>
        <w:ind w:left="0" w:firstLine="0"/>
        <w:rPr/>
      </w:pPr>
      <w:r w:rsidDel="00000000" w:rsidR="00000000" w:rsidRPr="00000000">
        <w:rPr>
          <w:rtl w:val="0"/>
        </w:rPr>
        <w:t xml:space="preserve"> </w:t>
      </w:r>
    </w:p>
    <w:p w:rsidR="00000000" w:rsidDel="00000000" w:rsidP="00000000" w:rsidRDefault="00000000" w:rsidRPr="00000000" w14:paraId="00000013">
      <w:pPr>
        <w:spacing w:after="98" w:line="259" w:lineRule="auto"/>
        <w:ind w:left="0" w:firstLine="0"/>
        <w:rPr/>
      </w:pPr>
      <w:r w:rsidDel="00000000" w:rsidR="00000000" w:rsidRPr="00000000">
        <w:rPr>
          <w:rtl w:val="0"/>
        </w:rPr>
        <w:t xml:space="preserve"> </w:t>
      </w:r>
    </w:p>
    <w:p w:rsidR="00000000" w:rsidDel="00000000" w:rsidP="00000000" w:rsidRDefault="00000000" w:rsidRPr="00000000" w14:paraId="00000014">
      <w:pPr>
        <w:spacing w:after="98" w:line="259" w:lineRule="auto"/>
        <w:ind w:left="0" w:firstLine="0"/>
        <w:rPr/>
      </w:pPr>
      <w:r w:rsidDel="00000000" w:rsidR="00000000" w:rsidRPr="00000000">
        <w:rPr>
          <w:rtl w:val="0"/>
        </w:rPr>
        <w:t xml:space="preserve"> Approved at the NSR Council Meeting, Copenhagen, January 18th,  2025</w:t>
      </w:r>
    </w:p>
    <w:p w:rsidR="00000000" w:rsidDel="00000000" w:rsidP="00000000" w:rsidRDefault="00000000" w:rsidRPr="00000000" w14:paraId="00000015">
      <w:pPr>
        <w:spacing w:after="100" w:line="259" w:lineRule="auto"/>
        <w:ind w:left="0" w:firstLine="0"/>
        <w:rPr/>
      </w:pPr>
      <w:r w:rsidDel="00000000" w:rsidR="00000000" w:rsidRPr="00000000">
        <w:rPr>
          <w:rtl w:val="0"/>
        </w:rPr>
        <w:t xml:space="preserve"> </w:t>
      </w:r>
    </w:p>
    <w:p w:rsidR="00000000" w:rsidDel="00000000" w:rsidP="00000000" w:rsidRDefault="00000000" w:rsidRPr="00000000" w14:paraId="00000016">
      <w:pPr>
        <w:spacing w:after="98" w:line="259" w:lineRule="auto"/>
        <w:ind w:left="0" w:firstLine="0"/>
        <w:rPr/>
      </w:pPr>
      <w:r w:rsidDel="00000000" w:rsidR="00000000" w:rsidRPr="00000000">
        <w:rPr>
          <w:rtl w:val="0"/>
        </w:rPr>
        <w:t xml:space="preserve"> </w:t>
      </w:r>
    </w:p>
    <w:p w:rsidR="00000000" w:rsidDel="00000000" w:rsidP="00000000" w:rsidRDefault="00000000" w:rsidRPr="00000000" w14:paraId="00000017">
      <w:pPr>
        <w:spacing w:after="100" w:line="259" w:lineRule="auto"/>
        <w:ind w:left="0" w:firstLine="0"/>
        <w:rPr/>
      </w:pPr>
      <w:r w:rsidDel="00000000" w:rsidR="00000000" w:rsidRPr="00000000">
        <w:rPr>
          <w:rtl w:val="0"/>
        </w:rPr>
        <w:t xml:space="preserve"> </w:t>
      </w:r>
    </w:p>
    <w:p w:rsidR="00000000" w:rsidDel="00000000" w:rsidP="00000000" w:rsidRDefault="00000000" w:rsidRPr="00000000" w14:paraId="00000018">
      <w:pPr>
        <w:spacing w:after="98" w:line="259" w:lineRule="auto"/>
        <w:ind w:left="0" w:firstLine="0"/>
        <w:rPr/>
      </w:pPr>
      <w:r w:rsidDel="00000000" w:rsidR="00000000" w:rsidRPr="00000000">
        <w:rPr>
          <w:rtl w:val="0"/>
        </w:rPr>
        <w:t xml:space="preserve"> </w:t>
      </w:r>
    </w:p>
    <w:p w:rsidR="00000000" w:rsidDel="00000000" w:rsidP="00000000" w:rsidRDefault="00000000" w:rsidRPr="00000000" w14:paraId="00000019">
      <w:pPr>
        <w:spacing w:after="0" w:line="259" w:lineRule="auto"/>
        <w:ind w:left="0" w:firstLine="0"/>
        <w:rPr/>
      </w:pP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01A">
      <w:pPr>
        <w:spacing w:after="0" w:line="259" w:lineRule="auto"/>
        <w:ind w:left="0" w:firstLine="0"/>
        <w:jc w:val="center"/>
        <w:rPr/>
      </w:pPr>
      <w:r w:rsidDel="00000000" w:rsidR="00000000" w:rsidRPr="00000000">
        <w:rPr>
          <w:b w:val="1"/>
          <w:sz w:val="32"/>
          <w:szCs w:val="32"/>
          <w:rtl w:val="0"/>
        </w:rPr>
        <w:t xml:space="preserve">NSR Constitution 18-01-2025 </w:t>
      </w:r>
      <w:r w:rsidDel="00000000" w:rsidR="00000000" w:rsidRPr="00000000">
        <w:rPr>
          <w:rtl w:val="0"/>
        </w:rPr>
      </w:r>
    </w:p>
    <w:p w:rsidR="00000000" w:rsidDel="00000000" w:rsidP="00000000" w:rsidRDefault="00000000" w:rsidRPr="00000000" w14:paraId="0000001B">
      <w:pPr>
        <w:spacing w:after="102" w:line="259" w:lineRule="auto"/>
        <w:ind w:left="0" w:firstLine="0"/>
        <w:rPr/>
      </w:pPr>
      <w:r w:rsidDel="00000000" w:rsidR="00000000" w:rsidRPr="00000000">
        <w:rPr>
          <w:rtl w:val="0"/>
        </w:rPr>
        <w:t xml:space="preserve"> </w:t>
      </w:r>
    </w:p>
    <w:p w:rsidR="00000000" w:rsidDel="00000000" w:rsidP="00000000" w:rsidRDefault="00000000" w:rsidRPr="00000000" w14:paraId="0000001C">
      <w:pPr>
        <w:ind w:left="0" w:firstLine="0"/>
        <w:rPr/>
      </w:pPr>
      <w:r w:rsidDel="00000000" w:rsidR="00000000" w:rsidRPr="00000000">
        <w:rPr>
          <w:rtl w:val="0"/>
        </w:rPr>
        <w:t xml:space="preserve">The Constitution is a static document forming the basis of NSR, and the NSR By-Laws  are the dynamic document with all the details necessary for NSR. </w:t>
      </w:r>
    </w:p>
    <w:p w:rsidR="00000000" w:rsidDel="00000000" w:rsidP="00000000" w:rsidRDefault="00000000" w:rsidRPr="00000000" w14:paraId="0000001D">
      <w:pPr>
        <w:spacing w:after="98" w:line="259" w:lineRule="auto"/>
        <w:ind w:left="0" w:firstLine="0"/>
        <w:rPr/>
      </w:pPr>
      <w:r w:rsidDel="00000000" w:rsidR="00000000" w:rsidRPr="00000000">
        <w:rPr>
          <w:rtl w:val="0"/>
        </w:rPr>
        <w:t xml:space="preserve"> </w:t>
      </w:r>
    </w:p>
    <w:p w:rsidR="00000000" w:rsidDel="00000000" w:rsidP="00000000" w:rsidRDefault="00000000" w:rsidRPr="00000000" w14:paraId="0000001E">
      <w:pPr>
        <w:spacing w:after="100" w:line="259" w:lineRule="auto"/>
        <w:ind w:left="0" w:firstLine="0"/>
        <w:rPr/>
      </w:pPr>
      <w:r w:rsidDel="00000000" w:rsidR="00000000" w:rsidRPr="00000000">
        <w:rPr>
          <w:rtl w:val="0"/>
        </w:rPr>
        <w:t xml:space="preserve"> </w:t>
      </w:r>
    </w:p>
    <w:p w:rsidR="00000000" w:rsidDel="00000000" w:rsidP="00000000" w:rsidRDefault="00000000" w:rsidRPr="00000000" w14:paraId="0000001F">
      <w:pPr>
        <w:spacing w:after="98" w:line="259" w:lineRule="auto"/>
        <w:ind w:left="0" w:firstLine="0"/>
        <w:rPr/>
      </w:pPr>
      <w:r w:rsidDel="00000000" w:rsidR="00000000" w:rsidRPr="00000000">
        <w:rPr>
          <w:rtl w:val="0"/>
        </w:rPr>
        <w:t xml:space="preserve"> </w:t>
      </w:r>
    </w:p>
    <w:p w:rsidR="00000000" w:rsidDel="00000000" w:rsidP="00000000" w:rsidRDefault="00000000" w:rsidRPr="00000000" w14:paraId="00000020">
      <w:pPr>
        <w:spacing w:after="100" w:line="259" w:lineRule="auto"/>
        <w:ind w:left="0" w:firstLine="0"/>
        <w:rPr/>
      </w:pPr>
      <w:r w:rsidDel="00000000" w:rsidR="00000000" w:rsidRPr="00000000">
        <w:rPr>
          <w:rtl w:val="0"/>
        </w:rPr>
        <w:t xml:space="preserve"> </w:t>
      </w:r>
    </w:p>
    <w:p w:rsidR="00000000" w:rsidDel="00000000" w:rsidP="00000000" w:rsidRDefault="00000000" w:rsidRPr="00000000" w14:paraId="00000021">
      <w:pPr>
        <w:spacing w:after="98" w:line="259" w:lineRule="auto"/>
        <w:ind w:left="0" w:firstLine="0"/>
        <w:rPr/>
      </w:pPr>
      <w:r w:rsidDel="00000000" w:rsidR="00000000" w:rsidRPr="00000000">
        <w:rPr>
          <w:rtl w:val="0"/>
        </w:rPr>
        <w:t xml:space="preserve"> </w:t>
      </w:r>
    </w:p>
    <w:p w:rsidR="00000000" w:rsidDel="00000000" w:rsidP="00000000" w:rsidRDefault="00000000" w:rsidRPr="00000000" w14:paraId="00000022">
      <w:pPr>
        <w:ind w:left="0" w:firstLine="0"/>
        <w:rPr/>
      </w:pPr>
      <w:r w:rsidDel="00000000" w:rsidR="00000000" w:rsidRPr="00000000">
        <w:rPr>
          <w:rtl w:val="0"/>
        </w:rPr>
        <w:t xml:space="preserve">Approved at the NSR Council Meeting in Copenhagen, January 18th, 2025 </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t xml:space="preserve">Will take effect on March 1st, 2025</w:t>
      </w:r>
    </w:p>
    <w:p w:rsidR="00000000" w:rsidDel="00000000" w:rsidP="00000000" w:rsidRDefault="00000000" w:rsidRPr="00000000" w14:paraId="00000025">
      <w:pPr>
        <w:spacing w:after="0" w:line="259" w:lineRule="auto"/>
        <w:ind w:left="0" w:firstLine="0"/>
        <w:rPr/>
      </w:pPr>
      <w:r w:rsidDel="00000000" w:rsidR="00000000" w:rsidRPr="00000000">
        <w:rPr>
          <w:rtl w:val="0"/>
        </w:rPr>
        <w:t xml:space="preserve"> </w:t>
        <w:tab/>
        <w:t xml:space="preserve"> </w:t>
      </w:r>
      <w:r w:rsidDel="00000000" w:rsidR="00000000" w:rsidRPr="00000000">
        <w:br w:type="page"/>
      </w:r>
      <w:r w:rsidDel="00000000" w:rsidR="00000000" w:rsidRPr="00000000">
        <w:rPr>
          <w:rtl w:val="0"/>
        </w:rPr>
      </w:r>
    </w:p>
    <w:p w:rsidR="00000000" w:rsidDel="00000000" w:rsidP="00000000" w:rsidRDefault="00000000" w:rsidRPr="00000000" w14:paraId="00000026">
      <w:pPr>
        <w:spacing w:after="379" w:line="259" w:lineRule="auto"/>
        <w:ind w:left="0" w:firstLine="0"/>
        <w:rPr/>
      </w:pPr>
      <w:r w:rsidDel="00000000" w:rsidR="00000000" w:rsidRPr="00000000">
        <w:rPr>
          <w:b w:val="1"/>
          <w:sz w:val="32"/>
          <w:szCs w:val="32"/>
          <w:rtl w:val="0"/>
        </w:rPr>
        <w:t xml:space="preserve">TABLE OF CONTENTS  </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92"/>
            </w:tabs>
            <w:spacing w:after="296" w:before="0" w:line="259" w:lineRule="auto"/>
            <w:ind w:left="0" w:right="429"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w:instrText>
            <w:fldChar w:fldCharType="separate"/>
          </w:r>
          <w:hyperlink w:anchor="_heading=h.gjdgxs">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hyperlink>
          <w:hyperlink w:anchor="_heading=h.gjdgxs">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hyperlink>
          <w:hyperlink w:anchor="_heading=h.gjdgxs">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INTRODUCTION</w:t>
              <w:tab/>
              <w:t xml:space="preserve">5 </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92"/>
            </w:tabs>
            <w:spacing w:after="226" w:before="0" w:line="248.00000000000006" w:lineRule="auto"/>
            <w:ind w:left="0" w:right="23" w:firstLine="0"/>
            <w:jc w:val="left"/>
            <w:rPr>
              <w:rFonts w:ascii="Arial" w:cs="Arial" w:eastAsia="Arial" w:hAnsi="Arial"/>
              <w:b w:val="0"/>
              <w:i w:val="0"/>
              <w:smallCaps w:val="0"/>
              <w:strike w:val="0"/>
              <w:color w:val="000000"/>
              <w:sz w:val="22"/>
              <w:szCs w:val="22"/>
              <w:u w:val="none"/>
              <w:shd w:fill="auto" w:val="clear"/>
              <w:vertAlign w:val="baseline"/>
            </w:rPr>
          </w:pPr>
          <w:hyperlink w:anchor="_heading=h.30j0zl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hyperlink>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hyperlink w:anchor="_heading=h.30j0zl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co-operation</w:t>
              <w:tab/>
              <w:t xml:space="preserve">5 </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92"/>
            </w:tabs>
            <w:spacing w:after="226" w:before="0" w:line="248.00000000000006" w:lineRule="auto"/>
            <w:ind w:left="0" w:right="23" w:firstLine="0"/>
            <w:jc w:val="left"/>
            <w:rPr>
              <w:rFonts w:ascii="Arial" w:cs="Arial" w:eastAsia="Arial" w:hAnsi="Arial"/>
              <w:b w:val="0"/>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hyperlink>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hyperlink w:anchor="_heading=h.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Objective and purpose</w:t>
              <w:tab/>
              <w:t xml:space="preserve">5 </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92"/>
            </w:tabs>
            <w:spacing w:after="226" w:before="0" w:line="248.00000000000006" w:lineRule="auto"/>
            <w:ind w:left="0" w:right="23" w:firstLine="0"/>
            <w:jc w:val="left"/>
            <w:rPr>
              <w:rFonts w:ascii="Arial" w:cs="Arial" w:eastAsia="Arial" w:hAnsi="Arial"/>
              <w:b w:val="0"/>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hyperlink>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hyperlink w:anchor="_heading=h.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Strategy</w:t>
              <w:tab/>
              <w:t xml:space="preserve">6 </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92"/>
            </w:tabs>
            <w:spacing w:after="226" w:before="0" w:line="248.00000000000006" w:lineRule="auto"/>
            <w:ind w:left="0" w:right="23" w:firstLine="0"/>
            <w:jc w:val="left"/>
            <w:rPr>
              <w:rFonts w:ascii="Arial" w:cs="Arial" w:eastAsia="Arial" w:hAnsi="Arial"/>
              <w:b w:val="0"/>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hyperlink>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hyperlink w:anchor="_heading=h.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Working Platform</w:t>
              <w:tab/>
              <w:t xml:space="preserve">6 </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92"/>
            </w:tabs>
            <w:spacing w:after="226" w:before="0" w:line="248.00000000000006" w:lineRule="auto"/>
            <w:ind w:left="0" w:right="23" w:firstLine="0"/>
            <w:jc w:val="left"/>
            <w:rPr>
              <w:rFonts w:ascii="Arial" w:cs="Arial" w:eastAsia="Arial" w:hAnsi="Arial"/>
              <w:b w:val="0"/>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hyperlink>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hyperlink w:anchor="_heading=h.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Responsibilities</w:t>
              <w:tab/>
              <w:t xml:space="preserve">6 </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92"/>
            </w:tabs>
            <w:spacing w:after="226" w:before="0" w:line="248.00000000000006" w:lineRule="auto"/>
            <w:ind w:left="0" w:right="23" w:firstLine="0"/>
            <w:jc w:val="left"/>
            <w:rPr>
              <w:rFonts w:ascii="Arial" w:cs="Arial" w:eastAsia="Arial" w:hAnsi="Arial"/>
              <w:b w:val="0"/>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hyperlink>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hyperlink w:anchor="_heading=h.3dy6v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Joint representation</w:t>
              <w:tab/>
              <w:t xml:space="preserve">6 </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92"/>
            </w:tabs>
            <w:spacing w:after="296" w:before="0" w:line="259" w:lineRule="auto"/>
            <w:ind w:left="0" w:right="429" w:firstLine="0"/>
            <w:jc w:val="left"/>
            <w:rPr>
              <w:rFonts w:ascii="Arial" w:cs="Arial" w:eastAsia="Arial" w:hAnsi="Arial"/>
              <w:b w:val="1"/>
              <w:i w:val="0"/>
              <w:smallCaps w:val="0"/>
              <w:strike w:val="0"/>
              <w:color w:val="000000"/>
              <w:sz w:val="24"/>
              <w:szCs w:val="24"/>
              <w:u w:val="none"/>
              <w:shd w:fill="auto" w:val="clear"/>
              <w:vertAlign w:val="baseline"/>
            </w:rPr>
          </w:pPr>
          <w:hyperlink w:anchor="_heading=h.1t3h5sf">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hyperlink>
          <w:hyperlink w:anchor="_heading=h.1t3h5sf">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hyperlink>
          <w:hyperlink w:anchor="_heading=h.1t3h5sf">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STRUCTURE OF THE NSR</w:t>
              <w:tab/>
              <w:t xml:space="preserve">6 </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92"/>
            </w:tabs>
            <w:spacing w:after="226" w:before="0" w:line="248.00000000000006" w:lineRule="auto"/>
            <w:ind w:left="0" w:right="23" w:firstLine="0"/>
            <w:jc w:val="left"/>
            <w:rPr>
              <w:rFonts w:ascii="Arial" w:cs="Arial" w:eastAsia="Arial" w:hAnsi="Arial"/>
              <w:b w:val="0"/>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hyperlink>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hyperlink w:anchor="_heading=h.4d34og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NSR’s supreme authority is carried by the NSR Council meeting</w:t>
              <w:tab/>
              <w:t xml:space="preserve">6 </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92"/>
            </w:tabs>
            <w:spacing w:after="226" w:before="0" w:line="248.00000000000006" w:lineRule="auto"/>
            <w:ind w:left="0" w:right="23" w:firstLine="0"/>
            <w:jc w:val="left"/>
            <w:rPr>
              <w:rFonts w:ascii="Arial" w:cs="Arial" w:eastAsia="Arial" w:hAnsi="Arial"/>
              <w:b w:val="0"/>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hyperlink>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hyperlink w:anchor="_heading=h.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Voting at the NSR council meeting:</w:t>
              <w:tab/>
              <w:t xml:space="preserve">6 </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92"/>
            </w:tabs>
            <w:spacing w:after="226" w:before="0" w:line="248.00000000000006" w:lineRule="auto"/>
            <w:ind w:left="0" w:right="23" w:firstLine="0"/>
            <w:jc w:val="left"/>
            <w:rPr>
              <w:rFonts w:ascii="Arial" w:cs="Arial" w:eastAsia="Arial" w:hAnsi="Arial"/>
              <w:b w:val="0"/>
              <w:i w:val="0"/>
              <w:smallCaps w:val="0"/>
              <w:strike w:val="0"/>
              <w:color w:val="000000"/>
              <w:sz w:val="22"/>
              <w:szCs w:val="22"/>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w:t>
            </w:r>
          </w:hyperlink>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hyperlink w:anchor="_heading=h.17dp8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NSR CC Board is responsible for the NSR between the annual Council meetings</w:t>
              <w:tab/>
              <w:t xml:space="preserve">7 </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92"/>
            </w:tabs>
            <w:spacing w:after="226" w:before="0" w:line="248.00000000000006" w:lineRule="auto"/>
            <w:ind w:left="0" w:right="23" w:firstLine="0"/>
            <w:jc w:val="left"/>
            <w:rPr>
              <w:rFonts w:ascii="Arial" w:cs="Arial" w:eastAsia="Arial" w:hAnsi="Arial"/>
              <w:b w:val="0"/>
              <w:i w:val="0"/>
              <w:smallCaps w:val="0"/>
              <w:strike w:val="0"/>
              <w:color w:val="000000"/>
              <w:sz w:val="22"/>
              <w:szCs w:val="22"/>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w:t>
            </w:r>
          </w:hyperlink>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hyperlink w:anchor="_heading=h.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NSR OC supports the CC Board, and prepares the </w:t>
            </w:r>
          </w:hyperlink>
          <w:hyperlink w:anchor="_heading=h.3rdcrjn">
            <w:r w:rsidDel="00000000" w:rsidR="00000000" w:rsidRPr="00000000">
              <w:rPr>
                <w:rtl w:val="0"/>
              </w:rPr>
              <w:t xml:space="preserve">C</w:t>
            </w:r>
          </w:hyperlink>
          <w:hyperlink w:anchor="_heading=h.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ouncil meetings</w:t>
              <w:tab/>
              <w:t xml:space="preserve">7 </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92"/>
            </w:tabs>
            <w:spacing w:after="226" w:before="0" w:line="248.00000000000006" w:lineRule="auto"/>
            <w:ind w:left="0" w:right="23" w:firstLine="0"/>
            <w:jc w:val="left"/>
            <w:rPr>
              <w:rFonts w:ascii="Arial" w:cs="Arial" w:eastAsia="Arial" w:hAnsi="Arial"/>
              <w:b w:val="0"/>
              <w:i w:val="0"/>
              <w:smallCaps w:val="0"/>
              <w:strike w:val="0"/>
              <w:color w:val="000000"/>
              <w:sz w:val="22"/>
              <w:szCs w:val="22"/>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w:t>
            </w:r>
          </w:hyperlink>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hyperlink w:anchor="_heading=h.26in1r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Committees, Working groups, and Other assignments</w:t>
              <w:tab/>
              <w:t xml:space="preserve">7 </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92"/>
            </w:tabs>
            <w:spacing w:after="226" w:before="0" w:line="248.00000000000006" w:lineRule="auto"/>
            <w:ind w:left="0" w:right="23" w:firstLine="0"/>
            <w:jc w:val="left"/>
            <w:rPr>
              <w:rFonts w:ascii="Arial" w:cs="Arial" w:eastAsia="Arial" w:hAnsi="Arial"/>
              <w:b w:val="0"/>
              <w:i w:val="0"/>
              <w:smallCaps w:val="0"/>
              <w:strike w:val="0"/>
              <w:color w:val="000000"/>
              <w:sz w:val="22"/>
              <w:szCs w:val="22"/>
              <w:u w:val="none"/>
              <w:shd w:fill="auto" w:val="clear"/>
              <w:vertAlign w:val="baseline"/>
            </w:rPr>
          </w:pPr>
          <w:hyperlink w:anchor="_heading=h.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w:t>
            </w:r>
          </w:hyperlink>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hyperlink w:anchor="_heading=h.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NSR Coordinator</w:t>
              <w:tab/>
              <w:t xml:space="preserve">7 </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92"/>
            </w:tabs>
            <w:spacing w:after="226" w:before="0" w:line="248.00000000000006" w:lineRule="auto"/>
            <w:ind w:left="0" w:right="23" w:firstLine="0"/>
            <w:jc w:val="left"/>
            <w:rPr>
              <w:rFonts w:ascii="Arial" w:cs="Arial" w:eastAsia="Arial" w:hAnsi="Arial"/>
              <w:b w:val="0"/>
              <w:i w:val="0"/>
              <w:smallCaps w:val="0"/>
              <w:strike w:val="0"/>
              <w:color w:val="000000"/>
              <w:sz w:val="22"/>
              <w:szCs w:val="22"/>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w:t>
            </w:r>
          </w:hyperlink>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hyperlink w:anchor="_heading=h.35nkun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NSR Accountant</w:t>
              <w:tab/>
              <w:t xml:space="preserve">7 </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92"/>
            </w:tabs>
            <w:spacing w:after="226" w:before="0" w:line="248.00000000000006" w:lineRule="auto"/>
            <w:ind w:left="0" w:right="23" w:firstLine="0"/>
            <w:jc w:val="left"/>
            <w:rPr>
              <w:rFonts w:ascii="Arial" w:cs="Arial" w:eastAsia="Arial" w:hAnsi="Arial"/>
              <w:b w:val="0"/>
              <w:i w:val="0"/>
              <w:smallCaps w:val="0"/>
              <w:strike w:val="0"/>
              <w:color w:val="000000"/>
              <w:sz w:val="22"/>
              <w:szCs w:val="22"/>
              <w:u w:val="none"/>
              <w:shd w:fill="auto" w:val="clear"/>
              <w:vertAlign w:val="baseline"/>
            </w:rPr>
          </w:pPr>
          <w:hyperlink w:anchor="_heading=h.1ksv4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w:t>
            </w:r>
          </w:hyperlink>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hyperlink w:anchor="_heading=h.1ksv4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Nordic International Director(s) (ID), support(s) the NSR</w:t>
              <w:tab/>
              <w:t xml:space="preserve">7 </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92"/>
            </w:tabs>
            <w:spacing w:after="296" w:before="0" w:line="259" w:lineRule="auto"/>
            <w:ind w:left="0" w:right="429" w:firstLine="0"/>
            <w:jc w:val="left"/>
            <w:rPr>
              <w:rFonts w:ascii="Arial" w:cs="Arial" w:eastAsia="Arial" w:hAnsi="Arial"/>
              <w:b w:val="1"/>
              <w:i w:val="0"/>
              <w:smallCaps w:val="0"/>
              <w:strike w:val="0"/>
              <w:color w:val="000000"/>
              <w:sz w:val="24"/>
              <w:szCs w:val="24"/>
              <w:u w:val="none"/>
              <w:shd w:fill="auto" w:val="clear"/>
              <w:vertAlign w:val="baseline"/>
            </w:rPr>
          </w:pPr>
          <w:hyperlink w:anchor="_heading=h.44sinio">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w:t>
            </w:r>
          </w:hyperlink>
          <w:hyperlink w:anchor="_heading=h.44sinio">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hyperlink>
          <w:hyperlink w:anchor="_heading=h.44sinio">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GUIDELINES</w:t>
              <w:tab/>
              <w:t xml:space="preserve">7 </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92"/>
            </w:tabs>
            <w:spacing w:after="296" w:before="0" w:line="259" w:lineRule="auto"/>
            <w:ind w:left="0" w:right="429" w:firstLine="0"/>
            <w:jc w:val="left"/>
            <w:rPr>
              <w:rFonts w:ascii="Arial" w:cs="Arial" w:eastAsia="Arial" w:hAnsi="Arial"/>
              <w:b w:val="1"/>
              <w:i w:val="0"/>
              <w:smallCaps w:val="0"/>
              <w:strike w:val="0"/>
              <w:color w:val="000000"/>
              <w:sz w:val="24"/>
              <w:szCs w:val="24"/>
              <w:u w:val="none"/>
              <w:shd w:fill="auto" w:val="clear"/>
              <w:vertAlign w:val="baseline"/>
            </w:rPr>
          </w:pPr>
          <w:hyperlink w:anchor="_heading=h.2jxsxqh">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w:t>
            </w:r>
          </w:hyperlink>
          <w:hyperlink w:anchor="_heading=h.2jxsxqh">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hyperlink>
          <w:hyperlink w:anchor="_heading=h.2jxsxqh">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FINANCING OF THE NSR’S EXPENSES</w:t>
              <w:tab/>
              <w:t xml:space="preserve">7 </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92"/>
            </w:tabs>
            <w:spacing w:after="226" w:before="0" w:line="248.00000000000006" w:lineRule="auto"/>
            <w:ind w:left="0" w:right="23" w:firstLine="0"/>
            <w:jc w:val="left"/>
            <w:rPr>
              <w:rFonts w:ascii="Arial" w:cs="Arial" w:eastAsia="Arial" w:hAnsi="Arial"/>
              <w:b w:val="0"/>
              <w:i w:val="0"/>
              <w:smallCaps w:val="0"/>
              <w:strike w:val="0"/>
              <w:color w:val="000000"/>
              <w:sz w:val="22"/>
              <w:szCs w:val="22"/>
              <w:u w:val="none"/>
              <w:shd w:fill="auto" w:val="clear"/>
              <w:vertAlign w:val="baseline"/>
            </w:rPr>
          </w:pPr>
          <w:hyperlink w:anchor="_heading=h.z337y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w:t>
            </w:r>
          </w:hyperlink>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hyperlink w:anchor="_heading=h.z337y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Administrative Budget</w:t>
              <w:tab/>
              <w:t xml:space="preserve">7 </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92"/>
            </w:tabs>
            <w:spacing w:after="226" w:before="0" w:line="248.00000000000006" w:lineRule="auto"/>
            <w:ind w:left="0" w:right="23" w:firstLine="0"/>
            <w:jc w:val="left"/>
            <w:rPr>
              <w:rFonts w:ascii="Arial" w:cs="Arial" w:eastAsia="Arial" w:hAnsi="Arial"/>
              <w:b w:val="0"/>
              <w:i w:val="0"/>
              <w:smallCaps w:val="0"/>
              <w:strike w:val="0"/>
              <w:color w:val="000000"/>
              <w:sz w:val="22"/>
              <w:szCs w:val="22"/>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w:t>
            </w:r>
          </w:hyperlink>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hyperlink w:anchor="_heading=h.3j2qqm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Budget for NSR IR project and possible other projects</w:t>
              <w:tab/>
              <w:t xml:space="preserve">7 </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92"/>
            </w:tabs>
            <w:spacing w:after="296" w:before="0" w:line="259" w:lineRule="auto"/>
            <w:ind w:left="0" w:right="429" w:firstLine="0"/>
            <w:jc w:val="left"/>
            <w:rPr>
              <w:rFonts w:ascii="Arial" w:cs="Arial" w:eastAsia="Arial" w:hAnsi="Arial"/>
              <w:b w:val="1"/>
              <w:i w:val="0"/>
              <w:smallCaps w:val="0"/>
              <w:strike w:val="0"/>
              <w:color w:val="000000"/>
              <w:sz w:val="24"/>
              <w:szCs w:val="24"/>
              <w:u w:val="none"/>
              <w:shd w:fill="auto" w:val="clear"/>
              <w:vertAlign w:val="baseline"/>
            </w:rPr>
          </w:pPr>
          <w:hyperlink w:anchor="_heading=h.1y810tw">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w:t>
            </w:r>
          </w:hyperlink>
          <w:hyperlink w:anchor="_heading=h.1y810tw">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hyperlink>
          <w:hyperlink w:anchor="_heading=h.1y810tw">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EXPENSES FOR PARTICIPATION IN NATIONAL CONVENTIONS</w:t>
              <w:tab/>
            </w:r>
          </w:hyperlink>
          <w:r w:rsidDel="00000000" w:rsidR="00000000" w:rsidRPr="00000000">
            <w:fldChar w:fldCharType="begin"/>
            <w:instrText xml:space="preserve"> PAGEREF _heading=h.1y810tw \h </w:instrText>
            <w:fldChar w:fldCharType="separate"/>
          </w:r>
          <w:r w:rsidDel="00000000" w:rsidR="00000000" w:rsidRPr="00000000">
            <w:rPr>
              <w:b w:val="1"/>
              <w:sz w:val="24"/>
              <w:szCs w:val="24"/>
              <w:rtl w:val="0"/>
            </w:rPr>
            <w:t xml:space="preserve">8</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92"/>
            </w:tabs>
            <w:spacing w:after="296" w:before="0" w:line="259" w:lineRule="auto"/>
            <w:ind w:left="0" w:right="429" w:firstLine="0"/>
            <w:jc w:val="left"/>
            <w:rPr>
              <w:rFonts w:ascii="Arial" w:cs="Arial" w:eastAsia="Arial" w:hAnsi="Arial"/>
              <w:b w:val="1"/>
              <w:i w:val="0"/>
              <w:smallCaps w:val="0"/>
              <w:strike w:val="0"/>
              <w:color w:val="000000"/>
              <w:sz w:val="24"/>
              <w:szCs w:val="24"/>
              <w:u w:val="none"/>
              <w:shd w:fill="auto" w:val="clear"/>
              <w:vertAlign w:val="baseline"/>
            </w:rPr>
          </w:pPr>
          <w:hyperlink w:anchor="_heading=h.4i7ojhp">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w:t>
            </w:r>
          </w:hyperlink>
          <w:hyperlink w:anchor="_heading=h.4i7ojhp">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hyperlink>
          <w:hyperlink w:anchor="_heading=h.4i7ojhp">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RESIGNATION</w:t>
              <w:tab/>
              <w:t xml:space="preserve">8 </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92"/>
            </w:tabs>
            <w:spacing w:after="296" w:before="0" w:line="259" w:lineRule="auto"/>
            <w:ind w:left="0" w:right="429" w:firstLine="0"/>
            <w:jc w:val="left"/>
            <w:rPr>
              <w:rFonts w:ascii="Arial" w:cs="Arial" w:eastAsia="Arial" w:hAnsi="Arial"/>
              <w:b w:val="1"/>
              <w:i w:val="0"/>
              <w:smallCaps w:val="0"/>
              <w:strike w:val="0"/>
              <w:color w:val="000000"/>
              <w:sz w:val="24"/>
              <w:szCs w:val="24"/>
              <w:u w:val="none"/>
              <w:shd w:fill="auto" w:val="clear"/>
              <w:vertAlign w:val="baseline"/>
            </w:rPr>
          </w:pPr>
          <w:hyperlink w:anchor="_heading=h.2xcytpi">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w:t>
            </w:r>
          </w:hyperlink>
          <w:hyperlink w:anchor="_heading=h.2xcytpi">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hyperlink>
          <w:hyperlink w:anchor="_heading=h.2xcytpi">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DISSOLVING NSR</w:t>
              <w:tab/>
              <w:t xml:space="preserve">8 </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92"/>
            </w:tabs>
            <w:spacing w:after="296" w:before="0" w:line="259" w:lineRule="auto"/>
            <w:ind w:left="0" w:right="429" w:firstLine="0"/>
            <w:jc w:val="left"/>
            <w:rPr>
              <w:rFonts w:ascii="Arial" w:cs="Arial" w:eastAsia="Arial" w:hAnsi="Arial"/>
              <w:b w:val="1"/>
              <w:i w:val="0"/>
              <w:smallCaps w:val="0"/>
              <w:strike w:val="0"/>
              <w:color w:val="000000"/>
              <w:sz w:val="24"/>
              <w:szCs w:val="24"/>
              <w:u w:val="none"/>
              <w:shd w:fill="auto" w:val="clear"/>
              <w:vertAlign w:val="baseline"/>
            </w:rPr>
          </w:pPr>
          <w:hyperlink w:anchor="_heading=h.1ci93xb">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w:t>
            </w:r>
          </w:hyperlink>
          <w:hyperlink w:anchor="_heading=h.1ci93xb">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hyperlink>
          <w:hyperlink w:anchor="_heading=h.1ci93xb">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AMENDING</w:t>
              <w:tab/>
              <w:t xml:space="preserve">8 </w:t>
            </w:r>
          </w:hyperlink>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0">
      <w:pPr>
        <w:spacing w:after="100" w:line="259" w:lineRule="auto"/>
        <w:ind w:left="0" w:firstLine="0"/>
        <w:rPr/>
      </w:pPr>
      <w:r w:rsidDel="00000000" w:rsidR="00000000" w:rsidRPr="00000000">
        <w:rPr>
          <w:rtl w:val="0"/>
        </w:rPr>
        <w:t xml:space="preserve"> </w:t>
      </w:r>
    </w:p>
    <w:p w:rsidR="00000000" w:rsidDel="00000000" w:rsidP="00000000" w:rsidRDefault="00000000" w:rsidRPr="00000000" w14:paraId="00000041">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42">
      <w:pPr>
        <w:spacing w:after="247" w:line="259" w:lineRule="auto"/>
        <w:ind w:left="0" w:firstLine="0"/>
        <w:rPr/>
      </w:pPr>
      <w:r w:rsidDel="00000000" w:rsidR="00000000" w:rsidRPr="00000000">
        <w:rPr>
          <w:rtl w:val="0"/>
        </w:rPr>
        <w:t xml:space="preserve"> </w:t>
      </w:r>
    </w:p>
    <w:p w:rsidR="00000000" w:rsidDel="00000000" w:rsidP="00000000" w:rsidRDefault="00000000" w:rsidRPr="00000000" w14:paraId="00000043">
      <w:pPr>
        <w:spacing w:after="0" w:line="259" w:lineRule="auto"/>
        <w:ind w:left="0" w:right="3" w:firstLine="0"/>
        <w:jc w:val="center"/>
        <w:rPr/>
      </w:pPr>
      <w:r w:rsidDel="00000000" w:rsidR="00000000" w:rsidRPr="00000000">
        <w:rPr>
          <w:b w:val="1"/>
          <w:sz w:val="32"/>
          <w:szCs w:val="32"/>
          <w:rtl w:val="0"/>
        </w:rPr>
        <w:t xml:space="preserve">GLOSSARY of DEFINITIONS </w:t>
      </w:r>
      <w:r w:rsidDel="00000000" w:rsidR="00000000" w:rsidRPr="00000000">
        <w:rPr>
          <w:rtl w:val="0"/>
        </w:rPr>
      </w:r>
    </w:p>
    <w:p w:rsidR="00000000" w:rsidDel="00000000" w:rsidP="00000000" w:rsidRDefault="00000000" w:rsidRPr="00000000" w14:paraId="00000044">
      <w:pPr>
        <w:spacing w:after="340" w:line="259" w:lineRule="auto"/>
        <w:ind w:left="0" w:firstLine="0"/>
        <w:rPr/>
      </w:pPr>
      <w:r w:rsidDel="00000000" w:rsidR="00000000" w:rsidRPr="00000000">
        <w:rPr>
          <w:rtl w:val="0"/>
        </w:rPr>
        <w:t xml:space="preserve"> </w:t>
      </w:r>
    </w:p>
    <w:p w:rsidR="00000000" w:rsidDel="00000000" w:rsidP="00000000" w:rsidRDefault="00000000" w:rsidRPr="00000000" w14:paraId="0000004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NSR </w:t>
      </w:r>
    </w:p>
    <w:p w:rsidR="00000000" w:rsidDel="00000000" w:rsidP="00000000" w:rsidRDefault="00000000" w:rsidRPr="00000000" w14:paraId="00000046">
      <w:pPr>
        <w:numPr>
          <w:ilvl w:val="0"/>
          <w:numId w:val="12"/>
        </w:numPr>
        <w:ind w:left="0" w:firstLine="0"/>
        <w:rPr/>
      </w:pPr>
      <w:r w:rsidDel="00000000" w:rsidR="00000000" w:rsidRPr="00000000">
        <w:rPr>
          <w:rtl w:val="0"/>
        </w:rPr>
        <w:t xml:space="preserve">The Nordic Cooperation Council: </w:t>
      </w:r>
    </w:p>
    <w:p w:rsidR="00000000" w:rsidDel="00000000" w:rsidP="00000000" w:rsidRDefault="00000000" w:rsidRPr="00000000" w14:paraId="00000047">
      <w:pPr>
        <w:numPr>
          <w:ilvl w:val="0"/>
          <w:numId w:val="12"/>
        </w:numPr>
        <w:spacing w:after="56" w:lineRule="auto"/>
        <w:ind w:left="0" w:firstLine="0"/>
        <w:rPr/>
      </w:pPr>
      <w:r w:rsidDel="00000000" w:rsidR="00000000" w:rsidRPr="00000000">
        <w:rPr>
          <w:rtl w:val="0"/>
        </w:rPr>
        <w:t xml:space="preserve">Swedish:  </w:t>
        <w:tab/>
        <w:t xml:space="preserve">Nordiska Samarbetsrådet </w:t>
      </w:r>
    </w:p>
    <w:p w:rsidR="00000000" w:rsidDel="00000000" w:rsidP="00000000" w:rsidRDefault="00000000" w:rsidRPr="00000000" w14:paraId="00000048">
      <w:pPr>
        <w:numPr>
          <w:ilvl w:val="0"/>
          <w:numId w:val="12"/>
        </w:numPr>
        <w:spacing w:after="48" w:lineRule="auto"/>
        <w:ind w:left="0" w:firstLine="0"/>
        <w:rPr/>
      </w:pPr>
      <w:r w:rsidDel="00000000" w:rsidR="00000000" w:rsidRPr="00000000">
        <w:rPr>
          <w:rtl w:val="0"/>
        </w:rPr>
        <w:t xml:space="preserve">Norwegian:  Nordisk Samarbeidsråd </w:t>
      </w:r>
    </w:p>
    <w:p w:rsidR="00000000" w:rsidDel="00000000" w:rsidP="00000000" w:rsidRDefault="00000000" w:rsidRPr="00000000" w14:paraId="00000049">
      <w:pPr>
        <w:numPr>
          <w:ilvl w:val="0"/>
          <w:numId w:val="12"/>
        </w:numPr>
        <w:spacing w:after="58" w:lineRule="auto"/>
        <w:ind w:left="0" w:firstLine="0"/>
        <w:rPr/>
      </w:pPr>
      <w:r w:rsidDel="00000000" w:rsidR="00000000" w:rsidRPr="00000000">
        <w:rPr>
          <w:rtl w:val="0"/>
        </w:rPr>
        <w:t xml:space="preserve">Danish:  </w:t>
        <w:tab/>
        <w:t xml:space="preserve">Nordisk Samarbejdsråd </w:t>
      </w:r>
    </w:p>
    <w:p w:rsidR="00000000" w:rsidDel="00000000" w:rsidP="00000000" w:rsidRDefault="00000000" w:rsidRPr="00000000" w14:paraId="0000004A">
      <w:pPr>
        <w:numPr>
          <w:ilvl w:val="0"/>
          <w:numId w:val="12"/>
        </w:numPr>
        <w:spacing w:after="56" w:lineRule="auto"/>
        <w:ind w:left="0" w:firstLine="0"/>
        <w:rPr/>
      </w:pPr>
      <w:r w:rsidDel="00000000" w:rsidR="00000000" w:rsidRPr="00000000">
        <w:rPr>
          <w:rtl w:val="0"/>
        </w:rPr>
        <w:t xml:space="preserve">Finnish:  </w:t>
        <w:tab/>
        <w:t xml:space="preserve">Pohjoismainen Yhteistyöneuvosto </w:t>
      </w:r>
    </w:p>
    <w:p w:rsidR="00000000" w:rsidDel="00000000" w:rsidP="00000000" w:rsidRDefault="00000000" w:rsidRPr="00000000" w14:paraId="0000004B">
      <w:pPr>
        <w:numPr>
          <w:ilvl w:val="0"/>
          <w:numId w:val="12"/>
        </w:numPr>
        <w:spacing w:after="58" w:lineRule="auto"/>
        <w:ind w:left="0" w:firstLine="0"/>
        <w:rPr/>
      </w:pPr>
      <w:r w:rsidDel="00000000" w:rsidR="00000000" w:rsidRPr="00000000">
        <w:rPr>
          <w:rtl w:val="0"/>
        </w:rPr>
        <w:t xml:space="preserve">Icelandic:  </w:t>
        <w:tab/>
        <w:t xml:space="preserve">Norræna Samstarfsráðið </w:t>
      </w:r>
    </w:p>
    <w:p w:rsidR="00000000" w:rsidDel="00000000" w:rsidP="00000000" w:rsidRDefault="00000000" w:rsidRPr="00000000" w14:paraId="0000004C">
      <w:pPr>
        <w:numPr>
          <w:ilvl w:val="0"/>
          <w:numId w:val="12"/>
        </w:numPr>
        <w:spacing w:after="354" w:lineRule="auto"/>
        <w:ind w:left="0" w:firstLine="0"/>
        <w:rPr/>
      </w:pPr>
      <w:r w:rsidDel="00000000" w:rsidR="00000000" w:rsidRPr="00000000">
        <w:rPr>
          <w:rtl w:val="0"/>
        </w:rPr>
        <w:t xml:space="preserve">NSR is the forum and the cooperation of all Lions subject areas in the Nordic Lions countries Sweden, Norway, Denmark incl. Faroe Islands and Greenland, Finland incl. Åland Islands, and Iceland, to cooperate for strengthening Lions matters in these countries. </w:t>
      </w:r>
    </w:p>
    <w:p w:rsidR="00000000" w:rsidDel="00000000" w:rsidP="00000000" w:rsidRDefault="00000000" w:rsidRPr="00000000" w14:paraId="0000004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NSR Meeting </w:t>
      </w:r>
    </w:p>
    <w:p w:rsidR="00000000" w:rsidDel="00000000" w:rsidP="00000000" w:rsidRDefault="00000000" w:rsidRPr="00000000" w14:paraId="0000004E">
      <w:pPr>
        <w:numPr>
          <w:ilvl w:val="0"/>
          <w:numId w:val="5"/>
        </w:numPr>
        <w:spacing w:after="0" w:line="240" w:lineRule="auto"/>
        <w:ind w:left="0" w:firstLine="0"/>
        <w:rPr/>
      </w:pPr>
      <w:r w:rsidDel="00000000" w:rsidR="00000000" w:rsidRPr="00000000">
        <w:rPr>
          <w:rtl w:val="0"/>
        </w:rPr>
        <w:t xml:space="preserve">The annual Nordic event for all Lions, normally over </w:t>
      </w:r>
      <w:r w:rsidDel="00000000" w:rsidR="00000000" w:rsidRPr="00000000">
        <w:rPr>
          <w:rtl w:val="0"/>
        </w:rPr>
        <w:t xml:space="preserve">one weekend - preferably the 3rd weekend in January, comprising, as a minimum, seminars, workshops, key-note speaker, and meetings.</w:t>
      </w:r>
    </w:p>
    <w:p w:rsidR="00000000" w:rsidDel="00000000" w:rsidP="00000000" w:rsidRDefault="00000000" w:rsidRPr="00000000" w14:paraId="0000004F">
      <w:pPr>
        <w:numPr>
          <w:ilvl w:val="0"/>
          <w:numId w:val="5"/>
        </w:numPr>
        <w:spacing w:after="0" w:line="240" w:lineRule="auto"/>
        <w:ind w:left="0" w:firstLine="0"/>
        <w:rPr/>
      </w:pPr>
      <w:r w:rsidDel="00000000" w:rsidR="00000000" w:rsidRPr="00000000">
        <w:rPr>
          <w:rtl w:val="0"/>
        </w:rPr>
        <w:t xml:space="preserve">The venue of the NSR Meeting rotates among the Nordic countries.  </w:t>
      </w:r>
    </w:p>
    <w:p w:rsidR="00000000" w:rsidDel="00000000" w:rsidP="00000000" w:rsidRDefault="00000000" w:rsidRPr="00000000" w14:paraId="00000050">
      <w:pPr>
        <w:numPr>
          <w:ilvl w:val="0"/>
          <w:numId w:val="5"/>
        </w:numPr>
        <w:spacing w:after="0" w:line="240" w:lineRule="auto"/>
        <w:ind w:left="0" w:firstLine="0"/>
        <w:rPr/>
      </w:pPr>
      <w:r w:rsidDel="00000000" w:rsidR="00000000" w:rsidRPr="00000000">
        <w:rPr>
          <w:rtl w:val="0"/>
        </w:rPr>
        <w:t xml:space="preserve">The Host Country has the responsibility of arranging all practical matters. </w:t>
      </w:r>
    </w:p>
    <w:p w:rsidR="00000000" w:rsidDel="00000000" w:rsidP="00000000" w:rsidRDefault="00000000" w:rsidRPr="00000000" w14:paraId="00000051">
      <w:pPr>
        <w:numPr>
          <w:ilvl w:val="0"/>
          <w:numId w:val="5"/>
        </w:numPr>
        <w:spacing w:after="0" w:line="240" w:lineRule="auto"/>
        <w:ind w:left="0" w:firstLine="0"/>
        <w:rPr/>
      </w:pPr>
      <w:r w:rsidDel="00000000" w:rsidR="00000000" w:rsidRPr="00000000">
        <w:rPr>
          <w:rtl w:val="0"/>
        </w:rPr>
        <w:t xml:space="preserve">The NSR Operating Committee (OC) is responsible for coordination of the program with the arranging country. </w:t>
      </w:r>
    </w:p>
    <w:p w:rsidR="00000000" w:rsidDel="00000000" w:rsidP="00000000" w:rsidRDefault="00000000" w:rsidRPr="00000000" w14:paraId="0000005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b w:val="1"/>
        </w:rPr>
      </w:pPr>
      <w:r w:rsidDel="00000000" w:rsidR="00000000" w:rsidRPr="00000000">
        <w:rPr>
          <w:rtl w:val="0"/>
        </w:rPr>
      </w:r>
    </w:p>
    <w:p w:rsidR="00000000" w:rsidDel="00000000" w:rsidP="00000000" w:rsidRDefault="00000000" w:rsidRPr="00000000" w14:paraId="0000005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NSR Council Meeting </w:t>
      </w:r>
    </w:p>
    <w:p w:rsidR="00000000" w:rsidDel="00000000" w:rsidP="00000000" w:rsidRDefault="00000000" w:rsidRPr="00000000" w14:paraId="00000054">
      <w:pPr>
        <w:numPr>
          <w:ilvl w:val="0"/>
          <w:numId w:val="11"/>
        </w:numPr>
        <w:spacing w:after="0" w:lineRule="auto"/>
        <w:ind w:left="0" w:firstLine="0"/>
        <w:rPr>
          <w:u w:val="none"/>
        </w:rPr>
      </w:pPr>
      <w:r w:rsidDel="00000000" w:rsidR="00000000" w:rsidRPr="00000000">
        <w:rPr>
          <w:rtl w:val="0"/>
        </w:rPr>
        <w:t xml:space="preserve">The NSR Council meeting is the highest authority and decisive meeting, normally held during the annual NSR Meeting. </w:t>
      </w:r>
      <w:r w:rsidDel="00000000" w:rsidR="00000000" w:rsidRPr="00000000">
        <w:rPr>
          <w:rtl w:val="0"/>
        </w:rPr>
      </w:r>
    </w:p>
    <w:p w:rsidR="00000000" w:rsidDel="00000000" w:rsidP="00000000" w:rsidRDefault="00000000" w:rsidRPr="00000000" w14:paraId="00000055">
      <w:pPr>
        <w:numPr>
          <w:ilvl w:val="0"/>
          <w:numId w:val="11"/>
        </w:numPr>
        <w:spacing w:after="0" w:lineRule="auto"/>
        <w:ind w:left="0" w:firstLine="0"/>
        <w:rPr>
          <w:u w:val="none"/>
        </w:rPr>
      </w:pPr>
      <w:r w:rsidDel="00000000" w:rsidR="00000000" w:rsidRPr="00000000">
        <w:rPr>
          <w:rtl w:val="0"/>
        </w:rPr>
        <w:t xml:space="preserve">NSR-OC is responsible for coordinating the Council Meeting Agenda, and related attachments and documents. </w:t>
      </w:r>
      <w:r w:rsidDel="00000000" w:rsidR="00000000" w:rsidRPr="00000000">
        <w:rPr>
          <w:rtl w:val="0"/>
        </w:rPr>
      </w:r>
    </w:p>
    <w:p w:rsidR="00000000" w:rsidDel="00000000" w:rsidP="00000000" w:rsidRDefault="00000000" w:rsidRPr="00000000" w14:paraId="00000056">
      <w:pPr>
        <w:numPr>
          <w:ilvl w:val="0"/>
          <w:numId w:val="11"/>
        </w:numPr>
        <w:spacing w:after="354" w:lineRule="auto"/>
        <w:ind w:left="0" w:firstLine="0"/>
        <w:rPr>
          <w:u w:val="none"/>
        </w:rPr>
      </w:pPr>
      <w:r w:rsidDel="00000000" w:rsidR="00000000" w:rsidRPr="00000000">
        <w:rPr>
          <w:rtl w:val="0"/>
        </w:rPr>
        <w:t xml:space="preserve">The minutes of the NSR Council Meeting shall be accepted by the OC Chairperson and Secretary, and verified by the </w:t>
      </w:r>
      <w:r w:rsidDel="00000000" w:rsidR="00000000" w:rsidRPr="00000000">
        <w:rPr>
          <w:rtl w:val="0"/>
        </w:rPr>
        <w:t xml:space="preserve">acting CC Board Chairperson </w:t>
      </w:r>
      <w:r w:rsidDel="00000000" w:rsidR="00000000" w:rsidRPr="00000000">
        <w:rPr>
          <w:color w:val="000000"/>
          <w:rtl w:val="0"/>
        </w:rPr>
        <w:t xml:space="preserve">a</w:t>
      </w:r>
      <w:r w:rsidDel="00000000" w:rsidR="00000000" w:rsidRPr="00000000">
        <w:rPr>
          <w:rtl w:val="0"/>
        </w:rPr>
        <w:t xml:space="preserve">nd next year's CC Board Chairperson.</w:t>
      </w:r>
      <w:r w:rsidDel="00000000" w:rsidR="00000000" w:rsidRPr="00000000">
        <w:rPr>
          <w:rtl w:val="0"/>
        </w:rPr>
      </w:r>
    </w:p>
    <w:p w:rsidR="00000000" w:rsidDel="00000000" w:rsidP="00000000" w:rsidRDefault="00000000" w:rsidRPr="00000000" w14:paraId="0000005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CC Board </w:t>
      </w:r>
    </w:p>
    <w:p w:rsidR="00000000" w:rsidDel="00000000" w:rsidP="00000000" w:rsidRDefault="00000000" w:rsidRPr="00000000" w14:paraId="00000058">
      <w:pPr>
        <w:numPr>
          <w:ilvl w:val="0"/>
          <w:numId w:val="6"/>
        </w:numPr>
        <w:spacing w:after="0" w:line="247.2" w:lineRule="auto"/>
        <w:ind w:left="0" w:firstLine="0"/>
        <w:rPr/>
      </w:pPr>
      <w:r w:rsidDel="00000000" w:rsidR="00000000" w:rsidRPr="00000000">
        <w:rPr>
          <w:rtl w:val="0"/>
        </w:rPr>
        <w:t xml:space="preserve">The group of the five Nordic Council Chairpersons (CC). </w:t>
      </w:r>
    </w:p>
    <w:p w:rsidR="00000000" w:rsidDel="00000000" w:rsidP="00000000" w:rsidRDefault="00000000" w:rsidRPr="00000000" w14:paraId="00000059">
      <w:pPr>
        <w:numPr>
          <w:ilvl w:val="0"/>
          <w:numId w:val="6"/>
        </w:numPr>
        <w:spacing w:after="0" w:line="247.2" w:lineRule="auto"/>
        <w:ind w:left="0" w:firstLine="0"/>
        <w:rPr/>
      </w:pPr>
      <w:r w:rsidDel="00000000" w:rsidR="00000000" w:rsidRPr="00000000">
        <w:rPr>
          <w:rtl w:val="0"/>
        </w:rPr>
        <w:t xml:space="preserve">The CC Board is central in decision making, however, both CC Board and OC need information on NSR operations. </w:t>
      </w:r>
    </w:p>
    <w:p w:rsidR="00000000" w:rsidDel="00000000" w:rsidP="00000000" w:rsidRDefault="00000000" w:rsidRPr="00000000" w14:paraId="0000005A">
      <w:pPr>
        <w:numPr>
          <w:ilvl w:val="0"/>
          <w:numId w:val="6"/>
        </w:numPr>
        <w:spacing w:after="0" w:line="247.2" w:lineRule="auto"/>
        <w:ind w:left="0" w:firstLine="0"/>
        <w:rPr/>
      </w:pPr>
      <w:r w:rsidDel="00000000" w:rsidR="00000000" w:rsidRPr="00000000">
        <w:rPr>
          <w:rtl w:val="0"/>
        </w:rPr>
        <w:t xml:space="preserve">Decision making on particular/general issues not needed for voting at the NSR Council meeting. For continuity it is vital that the five Vice Council Chairpersons (VCCs) are involved. </w:t>
      </w:r>
    </w:p>
    <w:p w:rsidR="00000000" w:rsidDel="00000000" w:rsidP="00000000" w:rsidRDefault="00000000" w:rsidRPr="00000000" w14:paraId="0000005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b w:val="1"/>
        </w:rPr>
      </w:pPr>
      <w:r w:rsidDel="00000000" w:rsidR="00000000" w:rsidRPr="00000000">
        <w:rPr>
          <w:rtl w:val="0"/>
        </w:rPr>
      </w:r>
    </w:p>
    <w:p w:rsidR="00000000" w:rsidDel="00000000" w:rsidP="00000000" w:rsidRDefault="00000000" w:rsidRPr="00000000" w14:paraId="0000005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CC Board Meeting </w:t>
      </w:r>
    </w:p>
    <w:p w:rsidR="00000000" w:rsidDel="00000000" w:rsidP="00000000" w:rsidRDefault="00000000" w:rsidRPr="00000000" w14:paraId="0000005D">
      <w:pPr>
        <w:numPr>
          <w:ilvl w:val="0"/>
          <w:numId w:val="7"/>
        </w:numPr>
        <w:spacing w:after="0" w:line="247.2" w:lineRule="auto"/>
        <w:ind w:left="0" w:firstLine="0"/>
        <w:rPr/>
      </w:pPr>
      <w:r w:rsidDel="00000000" w:rsidR="00000000" w:rsidRPr="00000000">
        <w:rPr>
          <w:rtl w:val="0"/>
        </w:rPr>
        <w:t xml:space="preserve">The meetings of the five Nordic CCs.  </w:t>
      </w:r>
    </w:p>
    <w:p w:rsidR="00000000" w:rsidDel="00000000" w:rsidP="00000000" w:rsidRDefault="00000000" w:rsidRPr="00000000" w14:paraId="0000005E">
      <w:pPr>
        <w:numPr>
          <w:ilvl w:val="0"/>
          <w:numId w:val="7"/>
        </w:numPr>
        <w:spacing w:after="0" w:line="247.2" w:lineRule="auto"/>
        <w:ind w:left="0" w:firstLine="0"/>
        <w:rPr/>
      </w:pPr>
      <w:r w:rsidDel="00000000" w:rsidR="00000000" w:rsidRPr="00000000">
        <w:rPr>
          <w:rtl w:val="0"/>
        </w:rPr>
        <w:t xml:space="preserve">Secretary of CC Board is the chairperson of the Operating Committee (OC). </w:t>
      </w:r>
    </w:p>
    <w:p w:rsidR="00000000" w:rsidDel="00000000" w:rsidP="00000000" w:rsidRDefault="00000000" w:rsidRPr="00000000" w14:paraId="0000005F">
      <w:pPr>
        <w:numPr>
          <w:ilvl w:val="0"/>
          <w:numId w:val="7"/>
        </w:numPr>
        <w:spacing w:after="0" w:line="247.2" w:lineRule="auto"/>
        <w:ind w:left="0" w:firstLine="0"/>
        <w:rPr/>
      </w:pPr>
      <w:r w:rsidDel="00000000" w:rsidR="00000000" w:rsidRPr="00000000">
        <w:rPr>
          <w:rtl w:val="0"/>
        </w:rPr>
        <w:t xml:space="preserve">CC Board Meeting in November is a closed working meeting. Others may after decision by CC Board attend the meeting. </w:t>
      </w:r>
    </w:p>
    <w:p w:rsidR="00000000" w:rsidDel="00000000" w:rsidP="00000000" w:rsidRDefault="00000000" w:rsidRPr="00000000" w14:paraId="0000006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OC </w:t>
      </w:r>
    </w:p>
    <w:p w:rsidR="00000000" w:rsidDel="00000000" w:rsidP="00000000" w:rsidRDefault="00000000" w:rsidRPr="00000000" w14:paraId="00000061">
      <w:pPr>
        <w:numPr>
          <w:ilvl w:val="0"/>
          <w:numId w:val="1"/>
        </w:numPr>
        <w:spacing w:after="0" w:lineRule="auto"/>
        <w:ind w:left="0" w:firstLine="0"/>
        <w:rPr>
          <w:u w:val="none"/>
        </w:rPr>
      </w:pPr>
      <w:r w:rsidDel="00000000" w:rsidR="00000000" w:rsidRPr="00000000">
        <w:rPr>
          <w:rtl w:val="0"/>
        </w:rPr>
        <w:t xml:space="preserve">The NSR Operating Committee (OC) is the main focal point/resource centre in NSR matters</w:t>
      </w:r>
      <w:r w:rsidDel="00000000" w:rsidR="00000000" w:rsidRPr="00000000">
        <w:rPr>
          <w:rtl w:val="0"/>
        </w:rPr>
        <w:t xml:space="preserve"> and ensures continuity. </w:t>
      </w:r>
      <w:r w:rsidDel="00000000" w:rsidR="00000000" w:rsidRPr="00000000">
        <w:rPr>
          <w:rtl w:val="0"/>
        </w:rPr>
      </w:r>
    </w:p>
    <w:p w:rsidR="00000000" w:rsidDel="00000000" w:rsidP="00000000" w:rsidRDefault="00000000" w:rsidRPr="00000000" w14:paraId="00000062">
      <w:pPr>
        <w:numPr>
          <w:ilvl w:val="0"/>
          <w:numId w:val="1"/>
        </w:numPr>
        <w:spacing w:after="351" w:lineRule="auto"/>
        <w:ind w:left="0" w:firstLine="0"/>
        <w:rPr>
          <w:u w:val="none"/>
        </w:rPr>
      </w:pPr>
      <w:r w:rsidDel="00000000" w:rsidR="00000000" w:rsidRPr="00000000">
        <w:rPr>
          <w:rtl w:val="0"/>
        </w:rPr>
        <w:t xml:space="preserve">OC consists of 5 Lions, one from each Nordic country. They shall be appointed or elected in each member Multiple District (MD), have served as MD Council Chairpersons, be Lions leaders with strong NSR experience, and be skilled in English speaking and writing. </w:t>
      </w:r>
      <w:r w:rsidDel="00000000" w:rsidR="00000000" w:rsidRPr="00000000">
        <w:rPr>
          <w:rtl w:val="0"/>
        </w:rPr>
      </w:r>
    </w:p>
    <w:p w:rsidR="00000000" w:rsidDel="00000000" w:rsidP="00000000" w:rsidRDefault="00000000" w:rsidRPr="00000000" w14:paraId="0000006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NSR Accountant  </w:t>
      </w:r>
    </w:p>
    <w:p w:rsidR="00000000" w:rsidDel="00000000" w:rsidP="00000000" w:rsidRDefault="00000000" w:rsidRPr="00000000" w14:paraId="00000064">
      <w:pPr>
        <w:numPr>
          <w:ilvl w:val="0"/>
          <w:numId w:val="8"/>
        </w:numPr>
        <w:spacing w:after="0" w:line="240" w:lineRule="auto"/>
        <w:ind w:left="0" w:firstLine="0"/>
        <w:rPr/>
      </w:pPr>
      <w:r w:rsidDel="00000000" w:rsidR="00000000" w:rsidRPr="00000000">
        <w:rPr>
          <w:rtl w:val="0"/>
        </w:rPr>
        <w:t xml:space="preserve">Appointed to support NSR, </w:t>
      </w:r>
      <w:r w:rsidDel="00000000" w:rsidR="00000000" w:rsidRPr="00000000">
        <w:rPr>
          <w:strike w:val="1"/>
          <w:rtl w:val="0"/>
        </w:rPr>
        <w:t xml:space="preserve">and</w:t>
      </w:r>
      <w:r w:rsidDel="00000000" w:rsidR="00000000" w:rsidRPr="00000000">
        <w:rPr>
          <w:rtl w:val="0"/>
        </w:rPr>
        <w:t xml:space="preserve"> takes care of the NSR accounts, budget, and reimbursements. </w:t>
      </w:r>
    </w:p>
    <w:p w:rsidR="00000000" w:rsidDel="00000000" w:rsidP="00000000" w:rsidRDefault="00000000" w:rsidRPr="00000000" w14:paraId="00000065">
      <w:pPr>
        <w:numPr>
          <w:ilvl w:val="0"/>
          <w:numId w:val="8"/>
        </w:numPr>
        <w:spacing w:after="0" w:line="240" w:lineRule="auto"/>
        <w:ind w:left="0" w:firstLine="0"/>
        <w:rPr/>
      </w:pPr>
      <w:r w:rsidDel="00000000" w:rsidR="00000000" w:rsidRPr="00000000">
        <w:rPr>
          <w:rtl w:val="0"/>
        </w:rPr>
        <w:t xml:space="preserve">The accountant candidates have participated in at least three NSR Meetings and can demonstrate a good knowledge of Nordic cooperation. </w:t>
      </w:r>
    </w:p>
    <w:p w:rsidR="00000000" w:rsidDel="00000000" w:rsidP="00000000" w:rsidRDefault="00000000" w:rsidRPr="00000000" w14:paraId="0000006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b w:val="1"/>
        </w:rPr>
      </w:pPr>
      <w:r w:rsidDel="00000000" w:rsidR="00000000" w:rsidRPr="00000000">
        <w:rPr>
          <w:rtl w:val="0"/>
        </w:rPr>
      </w:r>
    </w:p>
    <w:p w:rsidR="00000000" w:rsidDel="00000000" w:rsidP="00000000" w:rsidRDefault="00000000" w:rsidRPr="00000000" w14:paraId="0000006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NSR Coordinator </w:t>
      </w:r>
    </w:p>
    <w:p w:rsidR="00000000" w:rsidDel="00000000" w:rsidP="00000000" w:rsidRDefault="00000000" w:rsidRPr="00000000" w14:paraId="00000068">
      <w:pPr>
        <w:numPr>
          <w:ilvl w:val="0"/>
          <w:numId w:val="9"/>
        </w:numPr>
        <w:spacing w:after="0" w:line="240" w:lineRule="auto"/>
        <w:ind w:left="0" w:firstLine="0"/>
        <w:rPr/>
      </w:pPr>
      <w:r w:rsidDel="00000000" w:rsidR="00000000" w:rsidRPr="00000000">
        <w:rPr>
          <w:rtl w:val="0"/>
        </w:rPr>
        <w:t xml:space="preserve">Nominated every 2nd year, as a minimum Past District Governor, has attended at least two LCI Conventions, and has in addition experience in NSR work.  </w:t>
      </w:r>
    </w:p>
    <w:p w:rsidR="00000000" w:rsidDel="00000000" w:rsidP="00000000" w:rsidRDefault="00000000" w:rsidRPr="00000000" w14:paraId="00000069">
      <w:pPr>
        <w:numPr>
          <w:ilvl w:val="0"/>
          <w:numId w:val="9"/>
        </w:numPr>
        <w:spacing w:after="0" w:line="240" w:lineRule="auto"/>
        <w:ind w:left="0" w:firstLine="0"/>
        <w:rPr/>
      </w:pPr>
      <w:r w:rsidDel="00000000" w:rsidR="00000000" w:rsidRPr="00000000">
        <w:rPr>
          <w:rtl w:val="0"/>
        </w:rPr>
        <w:t xml:space="preserve">He/she speaks and writes English. </w:t>
      </w:r>
    </w:p>
    <w:p w:rsidR="00000000" w:rsidDel="00000000" w:rsidP="00000000" w:rsidRDefault="00000000" w:rsidRPr="00000000" w14:paraId="0000006A">
      <w:pPr>
        <w:numPr>
          <w:ilvl w:val="0"/>
          <w:numId w:val="9"/>
        </w:numPr>
        <w:spacing w:after="0" w:line="240" w:lineRule="auto"/>
        <w:ind w:left="0" w:firstLine="0"/>
        <w:rPr>
          <w:u w:val="none"/>
        </w:rPr>
      </w:pPr>
      <w:r w:rsidDel="00000000" w:rsidR="00000000" w:rsidRPr="00000000">
        <w:rPr>
          <w:rtl w:val="0"/>
        </w:rPr>
      </w:r>
    </w:p>
    <w:p w:rsidR="00000000" w:rsidDel="00000000" w:rsidP="00000000" w:rsidRDefault="00000000" w:rsidRPr="00000000" w14:paraId="0000006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Committee - Working Group - Other assignments </w:t>
      </w:r>
    </w:p>
    <w:p w:rsidR="00000000" w:rsidDel="00000000" w:rsidP="00000000" w:rsidRDefault="00000000" w:rsidRPr="00000000" w14:paraId="0000006C">
      <w:pPr>
        <w:numPr>
          <w:ilvl w:val="0"/>
          <w:numId w:val="10"/>
        </w:numPr>
        <w:spacing w:after="0" w:line="240" w:lineRule="auto"/>
        <w:ind w:left="0" w:firstLine="0"/>
        <w:rPr/>
      </w:pPr>
      <w:r w:rsidDel="00000000" w:rsidR="00000000" w:rsidRPr="00000000">
        <w:rPr>
          <w:rtl w:val="0"/>
        </w:rPr>
        <w:t xml:space="preserve">Lions subject areas are each represented in a committee or a working group. </w:t>
      </w:r>
    </w:p>
    <w:p w:rsidR="00000000" w:rsidDel="00000000" w:rsidP="00000000" w:rsidRDefault="00000000" w:rsidRPr="00000000" w14:paraId="0000006D">
      <w:pPr>
        <w:numPr>
          <w:ilvl w:val="0"/>
          <w:numId w:val="10"/>
        </w:numPr>
        <w:spacing w:after="0" w:line="240" w:lineRule="auto"/>
        <w:ind w:left="0" w:firstLine="0"/>
        <w:rPr/>
      </w:pPr>
      <w:r w:rsidDel="00000000" w:rsidR="00000000" w:rsidRPr="00000000">
        <w:rPr>
          <w:rtl w:val="0"/>
        </w:rPr>
        <w:t xml:space="preserve">Other assignments comprise specific tasks on an ad hoc basis.</w:t>
      </w:r>
      <w:r w:rsidDel="00000000" w:rsidR="00000000" w:rsidRPr="00000000">
        <w:rPr>
          <w:rtl w:val="0"/>
        </w:rPr>
      </w:r>
    </w:p>
    <w:p w:rsidR="00000000" w:rsidDel="00000000" w:rsidP="00000000" w:rsidRDefault="00000000" w:rsidRPr="00000000" w14:paraId="0000006E">
      <w:pPr>
        <w:spacing w:after="0" w:line="240" w:lineRule="auto"/>
        <w:ind w:left="0" w:firstLine="0"/>
        <w:rPr>
          <w:b w:val="1"/>
        </w:rPr>
      </w:pPr>
      <w:r w:rsidDel="00000000" w:rsidR="00000000" w:rsidRPr="00000000">
        <w:rPr>
          <w:rtl w:val="0"/>
        </w:rPr>
      </w:r>
    </w:p>
    <w:p w:rsidR="00000000" w:rsidDel="00000000" w:rsidP="00000000" w:rsidRDefault="00000000" w:rsidRPr="00000000" w14:paraId="0000006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ID </w:t>
      </w:r>
    </w:p>
    <w:p w:rsidR="00000000" w:rsidDel="00000000" w:rsidP="00000000" w:rsidRDefault="00000000" w:rsidRPr="00000000" w14:paraId="00000070">
      <w:pPr>
        <w:spacing w:after="614" w:lineRule="auto"/>
        <w:ind w:left="0" w:firstLine="0"/>
        <w:rPr>
          <w:color w:val="ff0000"/>
        </w:rPr>
      </w:pPr>
      <w:r w:rsidDel="00000000" w:rsidR="00000000" w:rsidRPr="00000000">
        <w:rPr>
          <w:rtl w:val="0"/>
        </w:rPr>
        <w:t xml:space="preserve">- International Director from Nordic countries as Executive Officer and member of Lions International Board of Directors. </w:t>
      </w:r>
      <w:r w:rsidDel="00000000" w:rsidR="00000000" w:rsidRPr="00000000">
        <w:rPr>
          <w:rtl w:val="0"/>
        </w:rPr>
      </w:r>
    </w:p>
    <w:p w:rsidR="00000000" w:rsidDel="00000000" w:rsidP="00000000" w:rsidRDefault="00000000" w:rsidRPr="00000000" w14:paraId="00000071">
      <w:pPr>
        <w:keepNext w:val="1"/>
        <w:keepLines w:val="1"/>
        <w:pageBreakBefore w:val="0"/>
        <w:widowControl w:val="1"/>
        <w:pBdr>
          <w:top w:space="0" w:sz="0" w:val="nil"/>
          <w:left w:space="0" w:sz="0" w:val="nil"/>
          <w:bottom w:space="0" w:sz="0" w:val="nil"/>
          <w:right w:space="0" w:sz="0" w:val="nil"/>
          <w:between w:space="0" w:sz="0" w:val="nil"/>
        </w:pBdr>
        <w:shd w:fill="auto" w:val="clear"/>
        <w:spacing w:after="118" w:before="0" w:line="259"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1 INTRODUCTION </w:t>
      </w:r>
    </w:p>
    <w:p w:rsidR="00000000" w:rsidDel="00000000" w:rsidP="00000000" w:rsidRDefault="00000000" w:rsidRPr="00000000" w14:paraId="00000072">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leader="none" w:pos="1614"/>
        </w:tabs>
        <w:spacing w:after="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 </w:t>
        <w:tab/>
        <w:t xml:space="preserve">The co-operation</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3">
      <w:pPr>
        <w:numPr>
          <w:ilvl w:val="0"/>
          <w:numId w:val="13"/>
        </w:numPr>
        <w:ind w:left="0" w:firstLine="0"/>
        <w:rPr/>
      </w:pPr>
      <w:r w:rsidDel="00000000" w:rsidR="00000000" w:rsidRPr="00000000">
        <w:rPr>
          <w:rtl w:val="0"/>
        </w:rPr>
        <w:t xml:space="preserve">The highest authority of NSR is the Nordic co-operating council meeting. It is a coordinating body between the Lions Multiple Districts 101 Sweden, 104 Norway, 106 Denmark, 107 Finland and 109 Iceland. In the Council, each of the Multiple Districts is represented by the Council Chairperson (CC), District Governors (DGs) and representatives appointed by the Multiple District Council of Governors to fulfil the total number of delegates. </w:t>
      </w:r>
    </w:p>
    <w:p w:rsidR="00000000" w:rsidDel="00000000" w:rsidP="00000000" w:rsidRDefault="00000000" w:rsidRPr="00000000" w14:paraId="00000074">
      <w:pPr>
        <w:numPr>
          <w:ilvl w:val="0"/>
          <w:numId w:val="13"/>
        </w:numPr>
        <w:spacing w:after="0" w:lineRule="auto"/>
        <w:ind w:left="0" w:firstLine="0"/>
        <w:rPr/>
      </w:pPr>
      <w:r w:rsidDel="00000000" w:rsidR="00000000" w:rsidRPr="00000000">
        <w:rPr>
          <w:rtl w:val="0"/>
        </w:rPr>
        <w:t xml:space="preserve">If a Council representative is unable to attend a Council meeting, the Multiple District Council can appoint a substitute with the same rights and responsibilities. </w:t>
      </w:r>
    </w:p>
    <w:p w:rsidR="00000000" w:rsidDel="00000000" w:rsidP="00000000" w:rsidRDefault="00000000" w:rsidRPr="00000000" w14:paraId="00000075">
      <w:pPr>
        <w:ind w:left="0" w:firstLine="0"/>
        <w:rPr/>
      </w:pPr>
      <w:r w:rsidDel="00000000" w:rsidR="00000000" w:rsidRPr="00000000">
        <w:rPr>
          <w:rtl w:val="0"/>
        </w:rPr>
        <w:t xml:space="preserve">Leos and </w:t>
      </w:r>
      <w:r w:rsidDel="00000000" w:rsidR="00000000" w:rsidRPr="00000000">
        <w:rPr>
          <w:rtl w:val="0"/>
        </w:rPr>
        <w:t xml:space="preserve">Lions from other countries are invited to participate in NSR as observers without voting rights. </w:t>
      </w:r>
    </w:p>
    <w:p w:rsidR="00000000" w:rsidDel="00000000" w:rsidP="00000000" w:rsidRDefault="00000000" w:rsidRPr="00000000" w14:paraId="00000076">
      <w:pPr>
        <w:numPr>
          <w:ilvl w:val="0"/>
          <w:numId w:val="13"/>
        </w:numPr>
        <w:spacing w:after="354" w:lineRule="auto"/>
        <w:ind w:left="0" w:firstLine="0"/>
        <w:rPr/>
      </w:pPr>
      <w:r w:rsidDel="00000000" w:rsidR="00000000" w:rsidRPr="00000000">
        <w:rPr>
          <w:rtl w:val="0"/>
        </w:rPr>
        <w:t xml:space="preserve">Decisions to be voted on at the Council meeting have been prepared by OC and/or CC Board, and recommended by CC Board. </w:t>
      </w:r>
    </w:p>
    <w:p w:rsidR="00000000" w:rsidDel="00000000" w:rsidP="00000000" w:rsidRDefault="00000000" w:rsidRPr="00000000" w14:paraId="00000077">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leader="none" w:pos="1907"/>
        </w:tabs>
        <w:spacing w:after="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 </w:t>
        <w:tab/>
        <w:t xml:space="preserve">Objective and purpose</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8">
      <w:pPr>
        <w:numPr>
          <w:ilvl w:val="0"/>
          <w:numId w:val="14"/>
        </w:numPr>
        <w:ind w:left="0" w:firstLine="0"/>
        <w:rPr/>
      </w:pPr>
      <w:r w:rsidDel="00000000" w:rsidR="00000000" w:rsidRPr="00000000">
        <w:rPr>
          <w:rtl w:val="0"/>
        </w:rPr>
        <w:t xml:space="preserve">The purpose of the NSR is to provide an open forum for the exchange of ideas, knowledge, mutual understanding and fellowship, and to promote humanitarian service activities, further programs and goals of Lions in the Nordic countries. </w:t>
      </w:r>
    </w:p>
    <w:p w:rsidR="00000000" w:rsidDel="00000000" w:rsidP="00000000" w:rsidRDefault="00000000" w:rsidRPr="00000000" w14:paraId="00000079">
      <w:pPr>
        <w:numPr>
          <w:ilvl w:val="0"/>
          <w:numId w:val="14"/>
        </w:numPr>
        <w:ind w:left="0" w:firstLine="0"/>
        <w:rPr/>
      </w:pPr>
      <w:r w:rsidDel="00000000" w:rsidR="00000000" w:rsidRPr="00000000">
        <w:rPr>
          <w:rtl w:val="0"/>
        </w:rPr>
        <w:t xml:space="preserve">With the common Nordic culture and attitude the purpose also is to have a more consistent impact on international Lions decisions, e.g. at Lions Europa Forum, and Lions Clubs International Convention. </w:t>
      </w:r>
    </w:p>
    <w:p w:rsidR="00000000" w:rsidDel="00000000" w:rsidP="00000000" w:rsidRDefault="00000000" w:rsidRPr="00000000" w14:paraId="0000007A">
      <w:pPr>
        <w:numPr>
          <w:ilvl w:val="0"/>
          <w:numId w:val="14"/>
        </w:numPr>
        <w:spacing w:after="365" w:lineRule="auto"/>
        <w:ind w:left="0" w:firstLine="0"/>
        <w:rPr/>
      </w:pPr>
      <w:r w:rsidDel="00000000" w:rsidR="00000000" w:rsidRPr="00000000">
        <w:rPr>
          <w:rtl w:val="0"/>
        </w:rPr>
        <w:t xml:space="preserve">The objective of the NSR is to enforce relationships with and presence in the Lions Clubs International, with Lions Clubs in Europe and to organize joint service projects, as well as to strengthen the membership and leadership of the Lion members in the Nordic countries. - The NSR is based on principles of solidarity and mutual understanding among Nordic Lions countries as laid out in the NSR Constitution. </w:t>
      </w:r>
    </w:p>
    <w:p w:rsidR="00000000" w:rsidDel="00000000" w:rsidP="00000000" w:rsidRDefault="00000000" w:rsidRPr="00000000" w14:paraId="0000007B">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leader="none" w:pos="1162"/>
        </w:tabs>
        <w:spacing w:after="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 </w:t>
        <w:tab/>
        <w:t xml:space="preserve">Strategy</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C">
      <w:pPr>
        <w:ind w:left="0" w:firstLine="0"/>
        <w:rPr/>
      </w:pPr>
      <w:r w:rsidDel="00000000" w:rsidR="00000000" w:rsidRPr="00000000">
        <w:rPr>
          <w:rtl w:val="0"/>
        </w:rPr>
        <w:t xml:space="preserve">In order to work towards the objectives, the NSR shall: </w:t>
      </w:r>
    </w:p>
    <w:p w:rsidR="00000000" w:rsidDel="00000000" w:rsidP="00000000" w:rsidRDefault="00000000" w:rsidRPr="00000000" w14:paraId="0000007D">
      <w:pPr>
        <w:numPr>
          <w:ilvl w:val="0"/>
          <w:numId w:val="15"/>
        </w:numPr>
        <w:spacing w:after="54" w:lineRule="auto"/>
        <w:ind w:left="0" w:firstLine="0"/>
        <w:rPr/>
      </w:pPr>
      <w:r w:rsidDel="00000000" w:rsidR="00000000" w:rsidRPr="00000000">
        <w:rPr>
          <w:rtl w:val="0"/>
        </w:rPr>
        <w:t xml:space="preserve">Represent the Nordic countries as a coherent entity in international Lions meetings (e.g. LCI Convention, and Europa Forum). </w:t>
      </w:r>
    </w:p>
    <w:p w:rsidR="00000000" w:rsidDel="00000000" w:rsidP="00000000" w:rsidRDefault="00000000" w:rsidRPr="00000000" w14:paraId="0000007E">
      <w:pPr>
        <w:numPr>
          <w:ilvl w:val="0"/>
          <w:numId w:val="15"/>
        </w:numPr>
        <w:spacing w:after="48" w:lineRule="auto"/>
        <w:ind w:left="0" w:firstLine="0"/>
        <w:rPr/>
      </w:pPr>
      <w:r w:rsidDel="00000000" w:rsidR="00000000" w:rsidRPr="00000000">
        <w:rPr>
          <w:rtl w:val="0"/>
        </w:rPr>
        <w:t xml:space="preserve">Organize joint service projects. </w:t>
      </w:r>
    </w:p>
    <w:p w:rsidR="00000000" w:rsidDel="00000000" w:rsidP="00000000" w:rsidRDefault="00000000" w:rsidRPr="00000000" w14:paraId="0000007F">
      <w:pPr>
        <w:numPr>
          <w:ilvl w:val="0"/>
          <w:numId w:val="15"/>
        </w:numPr>
        <w:spacing w:after="51" w:lineRule="auto"/>
        <w:ind w:left="0" w:firstLine="0"/>
        <w:rPr/>
      </w:pPr>
      <w:r w:rsidDel="00000000" w:rsidR="00000000" w:rsidRPr="00000000">
        <w:rPr>
          <w:rtl w:val="0"/>
        </w:rPr>
        <w:t xml:space="preserve">Strengthen the membership and leadership by training and guiding. </w:t>
      </w:r>
    </w:p>
    <w:p w:rsidR="00000000" w:rsidDel="00000000" w:rsidP="00000000" w:rsidRDefault="00000000" w:rsidRPr="00000000" w14:paraId="00000080">
      <w:pPr>
        <w:numPr>
          <w:ilvl w:val="0"/>
          <w:numId w:val="15"/>
        </w:numPr>
        <w:spacing w:after="283" w:lineRule="auto"/>
        <w:ind w:left="0" w:firstLine="0"/>
        <w:rPr>
          <w:color w:val="ff0000"/>
        </w:rPr>
      </w:pPr>
      <w:r w:rsidDel="00000000" w:rsidR="00000000" w:rsidRPr="00000000">
        <w:rPr>
          <w:rtl w:val="0"/>
        </w:rPr>
        <w:t xml:space="preserve">Develop and strengthen all Lions subject areas. </w:t>
        <w:br w:type="textWrapping"/>
        <w:t xml:space="preserve">- </w:t>
        <w:tab/>
        <w:t xml:space="preserve">Support cultural cooperation.</w:t>
      </w:r>
      <w:r w:rsidDel="00000000" w:rsidR="00000000" w:rsidRPr="00000000">
        <w:rPr>
          <w:rtl w:val="0"/>
        </w:rPr>
      </w:r>
    </w:p>
    <w:p w:rsidR="00000000" w:rsidDel="00000000" w:rsidP="00000000" w:rsidRDefault="00000000" w:rsidRPr="00000000" w14:paraId="00000081">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leader="none" w:pos="1637"/>
        </w:tabs>
        <w:spacing w:after="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2et92p0" w:id="4"/>
      <w:bookmarkEnd w:id="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 </w:t>
        <w:tab/>
        <w:t xml:space="preserve">Working Platform</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2">
      <w:pPr>
        <w:numPr>
          <w:ilvl w:val="0"/>
          <w:numId w:val="16"/>
        </w:numPr>
        <w:ind w:left="0" w:firstLine="0"/>
        <w:rPr/>
      </w:pPr>
      <w:r w:rsidDel="00000000" w:rsidR="00000000" w:rsidRPr="00000000">
        <w:rPr>
          <w:rtl w:val="0"/>
        </w:rPr>
        <w:t xml:space="preserve">The NSR is a forum that enables Lions to meet in annual gatherings, exchange ideas and support the Nordic membership and leadership programs, as well as all the Lions subject areas.  All Lions club members in the five Multiple Districts have the right to attend and to participate in the NSR, and in the Council meetings. </w:t>
      </w:r>
    </w:p>
    <w:p w:rsidR="00000000" w:rsidDel="00000000" w:rsidP="00000000" w:rsidRDefault="00000000" w:rsidRPr="00000000" w14:paraId="00000083">
      <w:pPr>
        <w:numPr>
          <w:ilvl w:val="0"/>
          <w:numId w:val="16"/>
        </w:numPr>
        <w:ind w:left="0" w:firstLine="0"/>
        <w:rPr/>
      </w:pPr>
      <w:r w:rsidDel="00000000" w:rsidR="00000000" w:rsidRPr="00000000">
        <w:rPr>
          <w:rtl w:val="0"/>
        </w:rPr>
        <w:t xml:space="preserve">The Council operates in accordance with the LCI Constitution and By-Laws. </w:t>
      </w:r>
    </w:p>
    <w:p w:rsidR="00000000" w:rsidDel="00000000" w:rsidP="00000000" w:rsidRDefault="00000000" w:rsidRPr="00000000" w14:paraId="00000084">
      <w:pPr>
        <w:numPr>
          <w:ilvl w:val="0"/>
          <w:numId w:val="16"/>
        </w:numPr>
        <w:spacing w:after="351" w:lineRule="auto"/>
        <w:ind w:left="0" w:firstLine="0"/>
        <w:rPr/>
      </w:pPr>
      <w:r w:rsidDel="00000000" w:rsidR="00000000" w:rsidRPr="00000000">
        <w:rPr>
          <w:rtl w:val="0"/>
        </w:rPr>
        <w:t xml:space="preserve">The NSR organizes every second year one or more joint service projects in the field of charity within the budgetary framework set by the council. The NSR can also organize co-operation and service projects outside its budgetary constraints provided the Council members approve such projects and thus has the support of the participating countries. </w:t>
      </w:r>
    </w:p>
    <w:p w:rsidR="00000000" w:rsidDel="00000000" w:rsidP="00000000" w:rsidRDefault="00000000" w:rsidRPr="00000000" w14:paraId="00000085">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leader="none" w:pos="1565"/>
        </w:tabs>
        <w:spacing w:after="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tyjcwt" w:id="5"/>
      <w:bookmarkEnd w:id="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 </w:t>
        <w:tab/>
        <w:t xml:space="preserve">Responsibilities</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6">
      <w:pPr>
        <w:ind w:left="0" w:firstLine="0"/>
        <w:rPr/>
      </w:pPr>
      <w:r w:rsidDel="00000000" w:rsidR="00000000" w:rsidRPr="00000000">
        <w:rPr>
          <w:rtl w:val="0"/>
        </w:rPr>
        <w:t xml:space="preserve">As a joint Nordic forum, the NSR shall </w:t>
      </w:r>
    </w:p>
    <w:p w:rsidR="00000000" w:rsidDel="00000000" w:rsidP="00000000" w:rsidRDefault="00000000" w:rsidRPr="00000000" w14:paraId="00000087">
      <w:pPr>
        <w:numPr>
          <w:ilvl w:val="0"/>
          <w:numId w:val="17"/>
        </w:numPr>
        <w:ind w:left="0" w:firstLine="0"/>
        <w:rPr/>
      </w:pPr>
      <w:r w:rsidDel="00000000" w:rsidR="00000000" w:rsidRPr="00000000">
        <w:rPr>
          <w:rtl w:val="0"/>
        </w:rPr>
        <w:t xml:space="preserve">Debate and conclude in its council meetings on initiatives, projects and other activities concerning the Nordic co-operation. </w:t>
      </w:r>
    </w:p>
    <w:p w:rsidR="00000000" w:rsidDel="00000000" w:rsidP="00000000" w:rsidRDefault="00000000" w:rsidRPr="00000000" w14:paraId="00000088">
      <w:pPr>
        <w:numPr>
          <w:ilvl w:val="0"/>
          <w:numId w:val="17"/>
        </w:numPr>
        <w:spacing w:after="348" w:lineRule="auto"/>
        <w:ind w:left="0" w:firstLine="0"/>
        <w:rPr/>
      </w:pPr>
      <w:r w:rsidDel="00000000" w:rsidR="00000000" w:rsidRPr="00000000">
        <w:rPr>
          <w:rtl w:val="0"/>
        </w:rPr>
        <w:t xml:space="preserve">Agree a budget for the NSR and its operatives. </w:t>
      </w:r>
    </w:p>
    <w:p w:rsidR="00000000" w:rsidDel="00000000" w:rsidP="00000000" w:rsidRDefault="00000000" w:rsidRPr="00000000" w14:paraId="00000089">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leader="none" w:pos="1779"/>
        </w:tabs>
        <w:spacing w:after="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3dy6vkm" w:id="6"/>
      <w:bookmarkEnd w:id="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1.6 </w:t>
        <w:tab/>
        <w:t xml:space="preserve">Joint representation  </w:t>
      </w:r>
    </w:p>
    <w:p w:rsidR="00000000" w:rsidDel="00000000" w:rsidP="00000000" w:rsidRDefault="00000000" w:rsidRPr="00000000" w14:paraId="0000008A">
      <w:pPr>
        <w:spacing w:after="621" w:lineRule="auto"/>
        <w:ind w:left="0" w:firstLine="0"/>
        <w:rPr>
          <w:color w:val="ff0000"/>
        </w:rPr>
      </w:pPr>
      <w:r w:rsidDel="00000000" w:rsidR="00000000" w:rsidRPr="00000000">
        <w:rPr>
          <w:rtl w:val="0"/>
        </w:rPr>
        <w:t xml:space="preserve">Wherever the NSR or its members take jointly part in International Conventions, Europa Forum etc., it shall be branded as:  "</w:t>
      </w:r>
      <w:r w:rsidDel="00000000" w:rsidR="00000000" w:rsidRPr="00000000">
        <w:rPr>
          <w:rtl w:val="0"/>
        </w:rPr>
        <w:t xml:space="preserve">Nordic Lions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B">
      <w:pPr>
        <w:keepNext w:val="1"/>
        <w:keepLines w:val="1"/>
        <w:pageBreakBefore w:val="0"/>
        <w:widowControl w:val="1"/>
        <w:pBdr>
          <w:top w:space="0" w:sz="0" w:val="nil"/>
          <w:left w:space="0" w:sz="0" w:val="nil"/>
          <w:bottom w:space="0" w:sz="0" w:val="nil"/>
          <w:right w:space="0" w:sz="0" w:val="nil"/>
          <w:between w:space="0" w:sz="0" w:val="nil"/>
        </w:pBdr>
        <w:shd w:fill="auto" w:val="clear"/>
        <w:spacing w:after="129" w:before="0" w:line="259"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bookmarkStart w:colFirst="0" w:colLast="0" w:name="_heading=h.1t3h5sf" w:id="7"/>
      <w:bookmarkEnd w:id="7"/>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2 STRUCTURE OF THE NSR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C">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leader="none" w:pos="4317"/>
        </w:tabs>
        <w:spacing w:after="221"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4d34og8" w:id="8"/>
      <w:bookmarkEnd w:id="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 </w:t>
        <w:tab/>
        <w:t xml:space="preserve">The NSR’s supreme authority is carried by the NSR Council meeting.  </w:t>
      </w:r>
    </w:p>
    <w:p w:rsidR="00000000" w:rsidDel="00000000" w:rsidP="00000000" w:rsidRDefault="00000000" w:rsidRPr="00000000" w14:paraId="0000008D">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leader="none" w:pos="2555"/>
        </w:tabs>
        <w:spacing w:after="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2s8eyo1" w:id="9"/>
      <w:bookmarkEnd w:id="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2.2 </w:t>
        <w:tab/>
        <w:t xml:space="preserve">Voting at the NSR council meeting: </w:t>
      </w:r>
    </w:p>
    <w:p w:rsidR="00000000" w:rsidDel="00000000" w:rsidP="00000000" w:rsidRDefault="00000000" w:rsidRPr="00000000" w14:paraId="0000008E">
      <w:pPr>
        <w:numPr>
          <w:ilvl w:val="0"/>
          <w:numId w:val="18"/>
        </w:numPr>
        <w:spacing w:after="40" w:line="240" w:lineRule="auto"/>
        <w:ind w:left="0" w:firstLine="0"/>
        <w:rPr/>
      </w:pPr>
      <w:r w:rsidDel="00000000" w:rsidR="00000000" w:rsidRPr="00000000">
        <w:rPr>
          <w:rtl w:val="0"/>
        </w:rPr>
        <w:t xml:space="preserve">Basically, each MD has </w:t>
      </w:r>
      <w:r w:rsidDel="00000000" w:rsidR="00000000" w:rsidRPr="00000000">
        <w:rPr>
          <w:rtl w:val="0"/>
        </w:rPr>
        <w:t xml:space="preserve">two delegates. </w:t>
      </w:r>
    </w:p>
    <w:p w:rsidR="00000000" w:rsidDel="00000000" w:rsidP="00000000" w:rsidRDefault="00000000" w:rsidRPr="00000000" w14:paraId="0000008F">
      <w:pPr>
        <w:numPr>
          <w:ilvl w:val="0"/>
          <w:numId w:val="18"/>
        </w:numPr>
        <w:spacing w:after="40" w:line="240" w:lineRule="auto"/>
        <w:ind w:left="0" w:firstLine="0"/>
        <w:rPr/>
      </w:pPr>
      <w:r w:rsidDel="00000000" w:rsidR="00000000" w:rsidRPr="00000000">
        <w:rPr>
          <w:rtl w:val="0"/>
        </w:rPr>
        <w:t xml:space="preserve">In addition, forty (40) delegates are distributed according to the total number of members in the Multiple Districts. </w:t>
      </w:r>
    </w:p>
    <w:p w:rsidR="00000000" w:rsidDel="00000000" w:rsidP="00000000" w:rsidRDefault="00000000" w:rsidRPr="00000000" w14:paraId="00000090">
      <w:pPr>
        <w:numPr>
          <w:ilvl w:val="0"/>
          <w:numId w:val="18"/>
        </w:numPr>
        <w:spacing w:after="40" w:line="240" w:lineRule="auto"/>
        <w:ind w:left="0" w:firstLine="0"/>
        <w:rPr/>
      </w:pPr>
      <w:r w:rsidDel="00000000" w:rsidR="00000000" w:rsidRPr="00000000">
        <w:rPr>
          <w:rtl w:val="0"/>
        </w:rPr>
        <w:t xml:space="preserve">The number of delegates must not exceed 50 or 51 delegates (rounded figures), calculated mathematically each year based on the total number of members as of the latest 30th June, according to the LCI membership register.  </w:t>
      </w:r>
    </w:p>
    <w:p w:rsidR="00000000" w:rsidDel="00000000" w:rsidP="00000000" w:rsidRDefault="00000000" w:rsidRPr="00000000" w14:paraId="00000091">
      <w:pPr>
        <w:numPr>
          <w:ilvl w:val="0"/>
          <w:numId w:val="18"/>
        </w:numPr>
        <w:spacing w:after="40" w:line="240" w:lineRule="auto"/>
        <w:ind w:left="0" w:firstLine="0"/>
        <w:rPr/>
      </w:pPr>
      <w:r w:rsidDel="00000000" w:rsidR="00000000" w:rsidRPr="00000000">
        <w:rPr>
          <w:rtl w:val="0"/>
        </w:rPr>
        <w:t xml:space="preserve">Each delegate has a voting right of one vote. </w:t>
      </w:r>
    </w:p>
    <w:p w:rsidR="00000000" w:rsidDel="00000000" w:rsidP="00000000" w:rsidRDefault="00000000" w:rsidRPr="00000000" w14:paraId="00000092">
      <w:pPr>
        <w:numPr>
          <w:ilvl w:val="0"/>
          <w:numId w:val="18"/>
        </w:numPr>
        <w:spacing w:after="40" w:line="240" w:lineRule="auto"/>
        <w:ind w:left="0" w:firstLine="0"/>
        <w:rPr/>
      </w:pPr>
      <w:r w:rsidDel="00000000" w:rsidR="00000000" w:rsidRPr="00000000">
        <w:rPr>
          <w:rtl w:val="0"/>
        </w:rPr>
        <w:t xml:space="preserve">For a decision in matters concerning finance (impact on NSR budget or impact on member countries', or members' contribution) or changing the Constitution, each Multiple District has one vote and the decision must be taken unanimously as 5/0. </w:t>
      </w:r>
    </w:p>
    <w:p w:rsidR="00000000" w:rsidDel="00000000" w:rsidP="00000000" w:rsidRDefault="00000000" w:rsidRPr="00000000" w14:paraId="00000093">
      <w:pPr>
        <w:numPr>
          <w:ilvl w:val="0"/>
          <w:numId w:val="18"/>
        </w:numPr>
        <w:spacing w:after="40" w:line="240" w:lineRule="auto"/>
        <w:ind w:left="0" w:firstLine="0"/>
        <w:rPr/>
      </w:pPr>
      <w:r w:rsidDel="00000000" w:rsidR="00000000" w:rsidRPr="00000000">
        <w:rPr>
          <w:rtl w:val="0"/>
        </w:rPr>
        <w:t xml:space="preserve">For all other decisions a simple majority is needed. </w:t>
      </w:r>
    </w:p>
    <w:p w:rsidR="00000000" w:rsidDel="00000000" w:rsidP="00000000" w:rsidRDefault="00000000" w:rsidRPr="00000000" w14:paraId="00000094">
      <w:pPr>
        <w:numPr>
          <w:ilvl w:val="0"/>
          <w:numId w:val="18"/>
        </w:numPr>
        <w:spacing w:after="40" w:line="240" w:lineRule="auto"/>
        <w:ind w:left="0" w:firstLine="0"/>
        <w:rPr/>
      </w:pPr>
      <w:r w:rsidDel="00000000" w:rsidR="00000000" w:rsidRPr="00000000">
        <w:rPr>
          <w:rtl w:val="0"/>
        </w:rPr>
        <w:t xml:space="preserve">Voting by proxy (power of attorney) is not permitted. </w:t>
      </w:r>
    </w:p>
    <w:p w:rsidR="00000000" w:rsidDel="00000000" w:rsidP="00000000" w:rsidRDefault="00000000" w:rsidRPr="00000000" w14:paraId="00000095">
      <w:pPr>
        <w:numPr>
          <w:ilvl w:val="0"/>
          <w:numId w:val="18"/>
        </w:numPr>
        <w:spacing w:after="40" w:line="240" w:lineRule="auto"/>
        <w:ind w:left="0" w:firstLine="0"/>
        <w:rPr/>
      </w:pPr>
      <w:r w:rsidDel="00000000" w:rsidR="00000000" w:rsidRPr="00000000">
        <w:rPr>
          <w:rtl w:val="0"/>
        </w:rPr>
        <w:t xml:space="preserve">It must be transparent what is voted on, and all alternatives be presented. </w:t>
      </w:r>
    </w:p>
    <w:p w:rsidR="00000000" w:rsidDel="00000000" w:rsidP="00000000" w:rsidRDefault="00000000" w:rsidRPr="00000000" w14:paraId="00000096">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leader="none" w:pos="4922"/>
        </w:tabs>
        <w:spacing w:after="238" w:before="0" w:line="248.00000000000006" w:lineRule="auto"/>
        <w:ind w:left="0" w:right="0" w:firstLine="0"/>
        <w:jc w:val="left"/>
        <w:rPr>
          <w:b w:val="1"/>
        </w:rPr>
      </w:pPr>
      <w:bookmarkStart w:colFirst="0" w:colLast="0" w:name="_heading=h.19pdgcqxzbyx" w:id="10"/>
      <w:bookmarkEnd w:id="10"/>
      <w:r w:rsidDel="00000000" w:rsidR="00000000" w:rsidRPr="00000000">
        <w:rPr>
          <w:rtl w:val="0"/>
        </w:rPr>
      </w:r>
    </w:p>
    <w:p w:rsidR="00000000" w:rsidDel="00000000" w:rsidP="00000000" w:rsidRDefault="00000000" w:rsidRPr="00000000" w14:paraId="00000097">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leader="none" w:pos="4922"/>
        </w:tabs>
        <w:spacing w:after="238" w:before="0" w:line="24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17dp8vu" w:id="11"/>
      <w:bookmarkEnd w:id="1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2.3 The NSR CC Board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responsible for the NSR between the annual Council meetings. </w:t>
      </w:r>
      <w:r w:rsidDel="00000000" w:rsidR="00000000" w:rsidRPr="00000000">
        <w:rPr>
          <w:rtl w:val="0"/>
        </w:rPr>
      </w:r>
    </w:p>
    <w:p w:rsidR="00000000" w:rsidDel="00000000" w:rsidP="00000000" w:rsidRDefault="00000000" w:rsidRPr="00000000" w14:paraId="00000098">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leader="none" w:pos="4072"/>
        </w:tabs>
        <w:spacing w:after="240" w:before="240" w:line="24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3rdcrjn" w:id="12"/>
      <w:bookmarkEnd w:id="1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2.4  NSR OC supports the CC Board, and prepares the Council meetings.</w:t>
      </w:r>
    </w:p>
    <w:p w:rsidR="00000000" w:rsidDel="00000000" w:rsidP="00000000" w:rsidRDefault="00000000" w:rsidRPr="00000000" w14:paraId="00000099">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leader="none" w:pos="4072"/>
        </w:tabs>
        <w:spacing w:after="240" w:before="240" w:line="24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2.5  Committees, Working groups, and Other assignments.</w:t>
      </w:r>
    </w:p>
    <w:p w:rsidR="00000000" w:rsidDel="00000000" w:rsidP="00000000" w:rsidRDefault="00000000" w:rsidRPr="00000000" w14:paraId="0000009A">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leader="none" w:pos="4072"/>
        </w:tabs>
        <w:spacing w:after="240" w:before="240" w:line="24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2.6  NSR Coordinator.</w:t>
      </w:r>
    </w:p>
    <w:p w:rsidR="00000000" w:rsidDel="00000000" w:rsidP="00000000" w:rsidRDefault="00000000" w:rsidRPr="00000000" w14:paraId="0000009B">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leader="none" w:pos="4072"/>
        </w:tabs>
        <w:spacing w:after="240" w:before="240" w:line="24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2.7  NSR Accountant.</w:t>
      </w:r>
    </w:p>
    <w:p w:rsidR="00000000" w:rsidDel="00000000" w:rsidP="00000000" w:rsidRDefault="00000000" w:rsidRPr="00000000" w14:paraId="0000009C">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leader="none" w:pos="4072"/>
        </w:tabs>
        <w:spacing w:after="240" w:before="240" w:line="248.00000000000006" w:lineRule="auto"/>
        <w:ind w:left="0" w:right="0" w:firstLine="0"/>
        <w:jc w:val="left"/>
        <w:rPr>
          <w:rFonts w:ascii="Arial" w:cs="Arial" w:eastAsia="Arial" w:hAnsi="Arial"/>
          <w:b w:val="1"/>
          <w:i w:val="0"/>
          <w:smallCaps w:val="0"/>
          <w:strike w:val="0"/>
          <w:sz w:val="96"/>
          <w:szCs w:val="96"/>
          <w:u w:val="none"/>
          <w:shd w:fill="auto" w:val="clear"/>
          <w:vertAlign w:val="baseline"/>
        </w:rPr>
      </w:pPr>
      <w:bookmarkStart w:colFirst="0" w:colLast="0" w:name="_heading=h.fiixry4rr8bv" w:id="13"/>
      <w:bookmarkEnd w:id="1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2.8  The Nordic International Director(s) (ID), support(s) the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NSR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according to the Lions International rules</w:t>
      </w:r>
      <w:r w:rsidDel="00000000" w:rsidR="00000000" w:rsidRPr="00000000">
        <w:rPr>
          <w:rtl w:val="0"/>
        </w:rPr>
      </w:r>
    </w:p>
    <w:p w:rsidR="00000000" w:rsidDel="00000000" w:rsidP="00000000" w:rsidRDefault="00000000" w:rsidRPr="00000000" w14:paraId="0000009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bookmarkStart w:colFirst="0" w:colLast="0" w:name="_heading=h.44sinio" w:id="14"/>
      <w:bookmarkEnd w:id="14"/>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3 GUIDELINES   </w:t>
      </w:r>
    </w:p>
    <w:p w:rsidR="00000000" w:rsidDel="00000000" w:rsidP="00000000" w:rsidRDefault="00000000" w:rsidRPr="00000000" w14:paraId="0000009E">
      <w:pPr>
        <w:ind w:left="0" w:firstLine="0"/>
        <w:rPr/>
      </w:pPr>
      <w:r w:rsidDel="00000000" w:rsidR="00000000" w:rsidRPr="00000000">
        <w:rPr>
          <w:rtl w:val="0"/>
        </w:rPr>
        <w:t xml:space="preserve">Guidelines for a minimum of each of the functions below shall be detailed in the NSR By-Laws.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9F">
      <w:pPr>
        <w:numPr>
          <w:ilvl w:val="0"/>
          <w:numId w:val="2"/>
        </w:numPr>
        <w:spacing w:after="40" w:line="240" w:lineRule="auto"/>
        <w:ind w:left="0" w:firstLine="0"/>
        <w:rPr/>
      </w:pPr>
      <w:r w:rsidDel="00000000" w:rsidR="00000000" w:rsidRPr="00000000">
        <w:rPr>
          <w:rtl w:val="0"/>
        </w:rPr>
        <w:t xml:space="preserve">Chairperson and Secretary of NSR Council Meeting </w:t>
      </w:r>
    </w:p>
    <w:p w:rsidR="00000000" w:rsidDel="00000000" w:rsidP="00000000" w:rsidRDefault="00000000" w:rsidRPr="00000000" w14:paraId="000000A0">
      <w:pPr>
        <w:numPr>
          <w:ilvl w:val="0"/>
          <w:numId w:val="2"/>
        </w:numPr>
        <w:spacing w:after="40" w:line="240" w:lineRule="auto"/>
        <w:ind w:left="0" w:firstLine="0"/>
        <w:rPr/>
      </w:pPr>
      <w:r w:rsidDel="00000000" w:rsidR="00000000" w:rsidRPr="00000000">
        <w:rPr>
          <w:rtl w:val="0"/>
        </w:rPr>
        <w:t xml:space="preserve">Chairperson and Secretary of NSR CC Board </w:t>
      </w:r>
    </w:p>
    <w:p w:rsidR="00000000" w:rsidDel="00000000" w:rsidP="00000000" w:rsidRDefault="00000000" w:rsidRPr="00000000" w14:paraId="000000A1">
      <w:pPr>
        <w:numPr>
          <w:ilvl w:val="0"/>
          <w:numId w:val="2"/>
        </w:numPr>
        <w:spacing w:after="40" w:line="240" w:lineRule="auto"/>
        <w:ind w:left="0" w:firstLine="0"/>
        <w:rPr/>
      </w:pPr>
      <w:r w:rsidDel="00000000" w:rsidR="00000000" w:rsidRPr="00000000">
        <w:rPr>
          <w:rtl w:val="0"/>
        </w:rPr>
        <w:t xml:space="preserve">Chairperson and Secretary of NSR OC including the NSR archivist role </w:t>
      </w:r>
    </w:p>
    <w:p w:rsidR="00000000" w:rsidDel="00000000" w:rsidP="00000000" w:rsidRDefault="00000000" w:rsidRPr="00000000" w14:paraId="000000A2">
      <w:pPr>
        <w:numPr>
          <w:ilvl w:val="0"/>
          <w:numId w:val="2"/>
        </w:numPr>
        <w:spacing w:after="40" w:line="240" w:lineRule="auto"/>
        <w:ind w:left="0" w:firstLine="0"/>
        <w:rPr/>
      </w:pPr>
      <w:r w:rsidDel="00000000" w:rsidR="00000000" w:rsidRPr="00000000">
        <w:rPr>
          <w:rtl w:val="0"/>
        </w:rPr>
        <w:t xml:space="preserve">Committees, Working groups, and other assignments </w:t>
      </w:r>
    </w:p>
    <w:p w:rsidR="00000000" w:rsidDel="00000000" w:rsidP="00000000" w:rsidRDefault="00000000" w:rsidRPr="00000000" w14:paraId="000000A3">
      <w:pPr>
        <w:numPr>
          <w:ilvl w:val="0"/>
          <w:numId w:val="2"/>
        </w:numPr>
        <w:spacing w:after="40" w:line="240" w:lineRule="auto"/>
        <w:ind w:left="0" w:firstLine="0"/>
        <w:rPr/>
      </w:pPr>
      <w:r w:rsidDel="00000000" w:rsidR="00000000" w:rsidRPr="00000000">
        <w:rPr>
          <w:rtl w:val="0"/>
        </w:rPr>
        <w:t xml:space="preserve">NSR Coordinator </w:t>
      </w:r>
    </w:p>
    <w:p w:rsidR="00000000" w:rsidDel="00000000" w:rsidP="00000000" w:rsidRDefault="00000000" w:rsidRPr="00000000" w14:paraId="000000A4">
      <w:pPr>
        <w:numPr>
          <w:ilvl w:val="0"/>
          <w:numId w:val="2"/>
        </w:numPr>
        <w:spacing w:after="40" w:line="240" w:lineRule="auto"/>
        <w:ind w:left="0" w:firstLine="0"/>
        <w:rPr/>
      </w:pPr>
      <w:r w:rsidDel="00000000" w:rsidR="00000000" w:rsidRPr="00000000">
        <w:rPr>
          <w:rtl w:val="0"/>
        </w:rPr>
        <w:t xml:space="preserve">NSR Accountant </w:t>
      </w:r>
    </w:p>
    <w:p w:rsidR="00000000" w:rsidDel="00000000" w:rsidP="00000000" w:rsidRDefault="00000000" w:rsidRPr="00000000" w14:paraId="000000A5">
      <w:pPr>
        <w:numPr>
          <w:ilvl w:val="0"/>
          <w:numId w:val="2"/>
        </w:numPr>
        <w:spacing w:after="40" w:line="240" w:lineRule="auto"/>
        <w:ind w:left="0" w:firstLine="0"/>
        <w:rPr/>
      </w:pPr>
      <w:r w:rsidDel="00000000" w:rsidR="00000000" w:rsidRPr="00000000">
        <w:rPr>
          <w:rtl w:val="0"/>
        </w:rPr>
        <w:t xml:space="preserve">Nordic International Director(s) </w:t>
      </w:r>
    </w:p>
    <w:p w:rsidR="00000000" w:rsidDel="00000000" w:rsidP="00000000" w:rsidRDefault="00000000" w:rsidRPr="00000000" w14:paraId="000000A6">
      <w:pPr>
        <w:numPr>
          <w:ilvl w:val="0"/>
          <w:numId w:val="2"/>
        </w:numPr>
        <w:spacing w:after="40" w:line="240" w:lineRule="auto"/>
        <w:ind w:left="0" w:firstLine="0"/>
        <w:rPr/>
      </w:pPr>
      <w:r w:rsidDel="00000000" w:rsidR="00000000" w:rsidRPr="00000000">
        <w:rPr>
          <w:rtl w:val="0"/>
        </w:rPr>
        <w:t xml:space="preserve">Nordic co-operation with and in the Europa Forum </w:t>
      </w:r>
    </w:p>
    <w:p w:rsidR="00000000" w:rsidDel="00000000" w:rsidP="00000000" w:rsidRDefault="00000000" w:rsidRPr="00000000" w14:paraId="000000A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bookmarkStart w:colFirst="0" w:colLast="0" w:name="_heading=h.2jxsxqh" w:id="15"/>
      <w:bookmarkEnd w:id="15"/>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4 FINANCING OF THE NSR’S EXPENSES</w:t>
      </w:r>
      <w:r w:rsidDel="00000000" w:rsidR="00000000" w:rsidRPr="00000000">
        <w:rPr>
          <w:rFonts w:ascii="Arial" w:cs="Arial" w:eastAsia="Arial" w:hAnsi="Arial"/>
          <w:b w:val="1"/>
          <w:i w:val="1"/>
          <w:smallCaps w:val="0"/>
          <w:strike w:val="0"/>
          <w:color w:val="000000"/>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8">
      <w:pPr>
        <w:spacing w:after="351" w:lineRule="auto"/>
        <w:ind w:left="0" w:firstLine="0"/>
        <w:rPr/>
      </w:pPr>
      <w:r w:rsidDel="00000000" w:rsidR="00000000" w:rsidRPr="00000000">
        <w:rPr>
          <w:rtl w:val="0"/>
        </w:rPr>
        <w:t xml:space="preserve">The NSR Council approves the annual financial plan to cover the costs for administration, activities during LCI convention and other activities decided by the NSR. </w:t>
      </w:r>
    </w:p>
    <w:p w:rsidR="00000000" w:rsidDel="00000000" w:rsidP="00000000" w:rsidRDefault="00000000" w:rsidRPr="00000000" w14:paraId="000000A9">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leader="none" w:pos="2120"/>
        </w:tabs>
        <w:spacing w:after="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z337ya" w:id="16"/>
      <w:bookmarkEnd w:id="1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4.1 </w:t>
        <w:tab/>
        <w:t xml:space="preserve">The Administrative Budget </w:t>
      </w:r>
    </w:p>
    <w:p w:rsidR="00000000" w:rsidDel="00000000" w:rsidP="00000000" w:rsidRDefault="00000000" w:rsidRPr="00000000" w14:paraId="000000AA">
      <w:pPr>
        <w:ind w:left="0" w:firstLine="0"/>
        <w:rPr/>
      </w:pPr>
      <w:r w:rsidDel="00000000" w:rsidR="00000000" w:rsidRPr="00000000">
        <w:rPr>
          <w:rtl w:val="0"/>
        </w:rPr>
        <w:t xml:space="preserve">The expenses covered by the administrative budget are listed in the By-laws. </w:t>
      </w:r>
    </w:p>
    <w:p w:rsidR="00000000" w:rsidDel="00000000" w:rsidP="00000000" w:rsidRDefault="00000000" w:rsidRPr="00000000" w14:paraId="000000AB">
      <w:pPr>
        <w:spacing w:after="363" w:lineRule="auto"/>
        <w:ind w:left="0" w:firstLine="0"/>
        <w:rPr/>
      </w:pPr>
      <w:r w:rsidDel="00000000" w:rsidR="00000000" w:rsidRPr="00000000">
        <w:rPr>
          <w:rtl w:val="0"/>
        </w:rPr>
        <w:t xml:space="preserve">The expenses of the administration budget shall be borne by the member countries in proportion to the number of members in each country (LCI figures) </w:t>
      </w:r>
      <w:r w:rsidDel="00000000" w:rsidR="00000000" w:rsidRPr="00000000">
        <w:rPr>
          <w:rtl w:val="0"/>
        </w:rPr>
        <w:t xml:space="preserve">on June 30th the year prior the budget for the said NSR-lionsyear is confirmed.</w:t>
      </w:r>
    </w:p>
    <w:p w:rsidR="00000000" w:rsidDel="00000000" w:rsidP="00000000" w:rsidRDefault="00000000" w:rsidRPr="00000000" w14:paraId="000000AC">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leader="none" w:pos="3545"/>
        </w:tabs>
        <w:spacing w:after="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3j2qqm3" w:id="17"/>
      <w:bookmarkEnd w:id="1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4.2 </w:t>
        <w:tab/>
        <w:t xml:space="preserve">Budget for NSR IR project and possible other projects </w:t>
      </w:r>
    </w:p>
    <w:p w:rsidR="00000000" w:rsidDel="00000000" w:rsidP="00000000" w:rsidRDefault="00000000" w:rsidRPr="00000000" w14:paraId="000000AD">
      <w:pPr>
        <w:spacing w:after="64" w:lineRule="auto"/>
        <w:ind w:left="0" w:firstLine="0"/>
        <w:rPr/>
      </w:pPr>
      <w:r w:rsidDel="00000000" w:rsidR="00000000" w:rsidRPr="00000000">
        <w:rPr>
          <w:rtl w:val="0"/>
        </w:rPr>
        <w:t xml:space="preserve">The budget for th</w:t>
      </w:r>
      <w:r w:rsidDel="00000000" w:rsidR="00000000" w:rsidRPr="00000000">
        <w:rPr>
          <w:rtl w:val="0"/>
        </w:rPr>
        <w:t xml:space="preserve">ese projects is based on an agreed </w:t>
      </w:r>
      <w:r w:rsidDel="00000000" w:rsidR="00000000" w:rsidRPr="00000000">
        <w:rPr>
          <w:rtl w:val="0"/>
        </w:rPr>
        <w:t xml:space="preserve">per member amount multiplied by the total number of members as per the 30th June in the fiscal year before the project is decided upon (LCI figures). </w:t>
      </w:r>
    </w:p>
    <w:p w:rsidR="00000000" w:rsidDel="00000000" w:rsidP="00000000" w:rsidRDefault="00000000" w:rsidRPr="00000000" w14:paraId="000000AE">
      <w:pPr>
        <w:spacing w:after="619" w:lineRule="auto"/>
        <w:ind w:left="0" w:firstLine="0"/>
        <w:rPr/>
      </w:pPr>
      <w:r w:rsidDel="00000000" w:rsidR="00000000" w:rsidRPr="00000000">
        <w:rPr>
          <w:rtl w:val="0"/>
        </w:rPr>
        <w:t xml:space="preserve">The total amount is divided among the multiple districts according to an agreement, approved at the NSR Council meeting, and as reflected in the NSR By-Laws.</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A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bookmarkStart w:colFirst="0" w:colLast="0" w:name="_heading=h.1y810tw" w:id="18"/>
      <w:bookmarkEnd w:id="18"/>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5 EXPENSES FOR PARTICIPATION IN NATIONAL CONVENTIONS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0">
      <w:pPr>
        <w:ind w:left="0" w:firstLine="0"/>
        <w:rPr/>
      </w:pPr>
      <w:r w:rsidDel="00000000" w:rsidR="00000000" w:rsidRPr="00000000">
        <w:rPr>
          <w:rtl w:val="0"/>
        </w:rPr>
        <w:t xml:space="preserve">Expenses for the official representatives and spouses in the multiple districts' conventions are covered according to CC Board agreements, and as reflected in the NSR By-Laws.  </w:t>
      </w:r>
    </w:p>
    <w:p w:rsidR="00000000" w:rsidDel="00000000" w:rsidP="00000000" w:rsidRDefault="00000000" w:rsidRPr="00000000" w14:paraId="000000B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sz w:val="32"/>
          <w:szCs w:val="32"/>
        </w:rPr>
      </w:pPr>
      <w:bookmarkStart w:colFirst="0" w:colLast="0" w:name="_heading=h.hm5whabt11k4" w:id="19"/>
      <w:bookmarkEnd w:id="19"/>
      <w:r w:rsidDel="00000000" w:rsidR="00000000" w:rsidRPr="00000000">
        <w:rPr>
          <w:rtl w:val="0"/>
        </w:rPr>
      </w:r>
    </w:p>
    <w:p w:rsidR="00000000" w:rsidDel="00000000" w:rsidP="00000000" w:rsidRDefault="00000000" w:rsidRPr="00000000" w14:paraId="000000B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bookmarkStart w:colFirst="0" w:colLast="0" w:name="_heading=h.4i7ojhp" w:id="20"/>
      <w:bookmarkEnd w:id="20"/>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6 RESIGNATION</w:t>
      </w:r>
      <w:r w:rsidDel="00000000" w:rsidR="00000000" w:rsidRPr="00000000">
        <w:rPr>
          <w:rFonts w:ascii="Arial" w:cs="Arial" w:eastAsia="Arial" w:hAnsi="Arial"/>
          <w:b w:val="1"/>
          <w:i w:val="1"/>
          <w:smallCaps w:val="0"/>
          <w:strike w:val="0"/>
          <w:color w:val="000000"/>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3">
      <w:pPr>
        <w:numPr>
          <w:ilvl w:val="0"/>
          <w:numId w:val="3"/>
        </w:numPr>
        <w:ind w:left="0" w:firstLine="0"/>
        <w:rPr/>
      </w:pPr>
      <w:r w:rsidDel="00000000" w:rsidR="00000000" w:rsidRPr="00000000">
        <w:rPr>
          <w:rtl w:val="0"/>
        </w:rPr>
        <w:t xml:space="preserve">Each Multiple District can resign from the NSR. </w:t>
      </w:r>
    </w:p>
    <w:p w:rsidR="00000000" w:rsidDel="00000000" w:rsidP="00000000" w:rsidRDefault="00000000" w:rsidRPr="00000000" w14:paraId="000000B4">
      <w:pPr>
        <w:numPr>
          <w:ilvl w:val="0"/>
          <w:numId w:val="3"/>
        </w:numPr>
        <w:ind w:left="0" w:firstLine="0"/>
        <w:rPr/>
      </w:pPr>
      <w:r w:rsidDel="00000000" w:rsidR="00000000" w:rsidRPr="00000000">
        <w:rPr>
          <w:rtl w:val="0"/>
        </w:rPr>
        <w:t xml:space="preserve">All economic responsibilities to NSR have to be settled before the resignation.  </w:t>
      </w:r>
    </w:p>
    <w:p w:rsidR="00000000" w:rsidDel="00000000" w:rsidP="00000000" w:rsidRDefault="00000000" w:rsidRPr="00000000" w14:paraId="000000B5">
      <w:pPr>
        <w:numPr>
          <w:ilvl w:val="0"/>
          <w:numId w:val="3"/>
        </w:numPr>
        <w:ind w:left="0" w:firstLine="0"/>
        <w:rPr/>
      </w:pPr>
      <w:r w:rsidDel="00000000" w:rsidR="00000000" w:rsidRPr="00000000">
        <w:rPr>
          <w:rtl w:val="0"/>
        </w:rPr>
        <w:t xml:space="preserve">The resignation is effective as of the 1</w:t>
      </w:r>
      <w:r w:rsidDel="00000000" w:rsidR="00000000" w:rsidRPr="00000000">
        <w:rPr>
          <w:vertAlign w:val="superscript"/>
          <w:rtl w:val="0"/>
        </w:rPr>
        <w:t xml:space="preserve">st</w:t>
      </w:r>
      <w:r w:rsidDel="00000000" w:rsidR="00000000" w:rsidRPr="00000000">
        <w:rPr>
          <w:rtl w:val="0"/>
        </w:rPr>
        <w:t xml:space="preserve"> of July in the </w:t>
      </w:r>
      <w:r w:rsidDel="00000000" w:rsidR="00000000" w:rsidRPr="00000000">
        <w:rPr>
          <w:rtl w:val="0"/>
        </w:rPr>
        <w:t xml:space="preserve">fiscal year after the decision on the resignation is taken and notified by the NSR Council meeting. </w:t>
      </w:r>
    </w:p>
    <w:p w:rsidR="00000000" w:rsidDel="00000000" w:rsidP="00000000" w:rsidRDefault="00000000" w:rsidRPr="00000000" w14:paraId="000000B6">
      <w:pPr>
        <w:numPr>
          <w:ilvl w:val="0"/>
          <w:numId w:val="3"/>
        </w:numPr>
        <w:spacing w:after="617" w:lineRule="auto"/>
        <w:ind w:left="0" w:firstLine="0"/>
        <w:rPr/>
      </w:pPr>
      <w:r w:rsidDel="00000000" w:rsidR="00000000" w:rsidRPr="00000000">
        <w:rPr>
          <w:rtl w:val="0"/>
        </w:rPr>
        <w:t xml:space="preserve">A Nordic Multiple District can apply for a new entry in NSR. The application must be approved by the MD convention in the country. A re-entry shall be approved unanimously</w:t>
      </w:r>
      <w:r w:rsidDel="00000000" w:rsidR="00000000" w:rsidRPr="00000000">
        <w:rPr>
          <w:rtl w:val="0"/>
        </w:rPr>
        <w:t xml:space="preserve"> by the remaining member Multiple Districts in an NSR Council meeting. </w:t>
      </w:r>
    </w:p>
    <w:p w:rsidR="00000000" w:rsidDel="00000000" w:rsidP="00000000" w:rsidRDefault="00000000" w:rsidRPr="00000000" w14:paraId="000000B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smallCaps w:val="0"/>
          <w:strike w:val="0"/>
          <w:color w:val="000000"/>
          <w:sz w:val="32"/>
          <w:szCs w:val="32"/>
          <w:u w:val="none"/>
          <w:shd w:fill="auto" w:val="clear"/>
          <w:vertAlign w:val="baseline"/>
        </w:rPr>
      </w:pPr>
      <w:bookmarkStart w:colFirst="0" w:colLast="0" w:name="_heading=h.2xcytpi" w:id="21"/>
      <w:bookmarkEnd w:id="21"/>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7 DISSOLVING NSR</w:t>
      </w:r>
      <w:r w:rsidDel="00000000" w:rsidR="00000000" w:rsidRPr="00000000">
        <w:rPr>
          <w:rFonts w:ascii="Arial" w:cs="Arial" w:eastAsia="Arial" w:hAnsi="Arial"/>
          <w:b w:val="1"/>
          <w:i w:val="1"/>
          <w:smallCaps w:val="0"/>
          <w:strike w:val="0"/>
          <w:color w:val="000000"/>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8">
      <w:pPr>
        <w:numPr>
          <w:ilvl w:val="0"/>
          <w:numId w:val="4"/>
        </w:numPr>
        <w:ind w:left="0" w:firstLine="0"/>
        <w:rPr/>
      </w:pPr>
      <w:r w:rsidDel="00000000" w:rsidR="00000000" w:rsidRPr="00000000">
        <w:rPr>
          <w:rtl w:val="0"/>
        </w:rPr>
        <w:t xml:space="preserve">The recommendation of dissolving the NSR must come from the Council of Governors in each MD after consideration and approval in MD national conventions. </w:t>
      </w:r>
    </w:p>
    <w:p w:rsidR="00000000" w:rsidDel="00000000" w:rsidP="00000000" w:rsidRDefault="00000000" w:rsidRPr="00000000" w14:paraId="000000B9">
      <w:pPr>
        <w:numPr>
          <w:ilvl w:val="0"/>
          <w:numId w:val="4"/>
        </w:numPr>
        <w:spacing w:after="614" w:lineRule="auto"/>
        <w:ind w:left="0" w:firstLine="0"/>
        <w:rPr/>
      </w:pPr>
      <w:r w:rsidDel="00000000" w:rsidR="00000000" w:rsidRPr="00000000">
        <w:rPr>
          <w:rtl w:val="0"/>
        </w:rPr>
        <w:t xml:space="preserve">The decision to dissolve NSR can only be approved unanimously as 5/0</w:t>
      </w:r>
      <w:r w:rsidDel="00000000" w:rsidR="00000000" w:rsidRPr="00000000">
        <w:rPr>
          <w:strike w:val="1"/>
          <w:rtl w:val="0"/>
        </w:rPr>
        <w:t xml:space="preserve"> </w:t>
      </w:r>
      <w:r w:rsidDel="00000000" w:rsidR="00000000" w:rsidRPr="00000000">
        <w:rPr>
          <w:rtl w:val="0"/>
        </w:rPr>
        <w:t xml:space="preserve">by the member Multiple Districts in two consecutive NSR Council meetings to be valid.  </w:t>
      </w:r>
    </w:p>
    <w:p w:rsidR="00000000" w:rsidDel="00000000" w:rsidP="00000000" w:rsidRDefault="00000000" w:rsidRPr="00000000" w14:paraId="000000B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bookmarkStart w:colFirst="0" w:colLast="0" w:name="_heading=h.1ci93xb" w:id="22"/>
      <w:bookmarkEnd w:id="22"/>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8 AMENDING </w:t>
      </w:r>
    </w:p>
    <w:p w:rsidR="00000000" w:rsidDel="00000000" w:rsidP="00000000" w:rsidRDefault="00000000" w:rsidRPr="00000000" w14:paraId="000000BB">
      <w:pPr>
        <w:ind w:left="0" w:firstLine="0"/>
        <w:rPr/>
      </w:pPr>
      <w:r w:rsidDel="00000000" w:rsidR="00000000" w:rsidRPr="00000000">
        <w:rPr>
          <w:rtl w:val="0"/>
        </w:rPr>
        <w:t xml:space="preserve">This Constitution may be amended only after recommendation of NSR OC and the NSR CC Board, and subsequently approved in an NSR Council meeting, where each Multiple District has one vote. Any amendment must be approved unanimously as 5/0.</w:t>
      </w:r>
      <w:r w:rsidDel="00000000" w:rsidR="00000000" w:rsidRPr="00000000">
        <w:rPr>
          <w:rtl w:val="0"/>
        </w:rPr>
      </w:r>
    </w:p>
    <w:sectPr>
      <w:headerReference r:id="rId8" w:type="even"/>
      <w:footerReference r:id="rId9" w:type="default"/>
      <w:footerReference r:id="rId10" w:type="first"/>
      <w:footerReference r:id="rId11" w:type="even"/>
      <w:pgSz w:h="16838" w:w="11909" w:orient="portrait"/>
      <w:pgMar w:bottom="1293" w:top="1283" w:left="1419" w:right="997" w:header="720" w:footer="44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spacing w:after="713" w:line="259" w:lineRule="auto"/>
      <w:ind w:left="0" w:firstLine="0"/>
      <w:rPr/>
    </w:pPr>
    <w:r w:rsidDel="00000000" w:rsidR="00000000" w:rsidRPr="00000000">
      <w:rPr>
        <w:rtl w:val="0"/>
      </w:rPr>
      <w:t xml:space="preserve"> </w:t>
    </w:r>
  </w:p>
  <w:p w:rsidR="00000000" w:rsidDel="00000000" w:rsidP="00000000" w:rsidRDefault="00000000" w:rsidRPr="00000000" w14:paraId="000000BE">
    <w:pPr>
      <w:tabs>
        <w:tab w:val="center" w:leader="none" w:pos="4799"/>
        <w:tab w:val="center" w:leader="none" w:pos="8508"/>
      </w:tabs>
      <w:spacing w:after="0" w:line="259" w:lineRule="auto"/>
      <w:ind w:left="0" w:firstLine="0"/>
      <w:rPr>
        <w:color w:val="ff0000"/>
      </w:rPr>
    </w:pPr>
    <w:r w:rsidDel="00000000" w:rsidR="00000000" w:rsidRPr="00000000">
      <w:rPr>
        <w:rFonts w:ascii="Calibri" w:cs="Calibri" w:eastAsia="Calibri" w:hAnsi="Calibri"/>
        <w:rtl w:val="0"/>
      </w:rPr>
      <w:tab/>
    </w: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 </w:t>
      <w:tab/>
      <w:t xml:space="preserve">18-01-2025</w:t>
    </w:r>
    <w:r w:rsidDel="00000000" w:rsidR="00000000" w:rsidRPr="00000000">
      <w:rPr>
        <w:color w:val="ff0000"/>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spacing w:after="713" w:line="259" w:lineRule="auto"/>
      <w:ind w:left="0" w:firstLine="0"/>
      <w:rPr/>
    </w:pPr>
    <w:r w:rsidDel="00000000" w:rsidR="00000000" w:rsidRPr="00000000">
      <w:rPr>
        <w:rtl w:val="0"/>
      </w:rPr>
      <w:t xml:space="preserve"> </w:t>
    </w:r>
  </w:p>
  <w:p w:rsidR="00000000" w:rsidDel="00000000" w:rsidP="00000000" w:rsidRDefault="00000000" w:rsidRPr="00000000" w14:paraId="000000C0">
    <w:pPr>
      <w:tabs>
        <w:tab w:val="center" w:leader="none" w:pos="4799"/>
        <w:tab w:val="center" w:leader="none" w:pos="8508"/>
      </w:tabs>
      <w:spacing w:after="0" w:line="259" w:lineRule="auto"/>
      <w:ind w:left="0" w:firstLine="0"/>
      <w:rPr/>
    </w:pPr>
    <w:r w:rsidDel="00000000" w:rsidR="00000000" w:rsidRPr="00000000">
      <w:rPr>
        <w:rFonts w:ascii="Calibri" w:cs="Calibri" w:eastAsia="Calibri" w:hAnsi="Calibri"/>
        <w:rtl w:val="0"/>
      </w:rPr>
      <w:tab/>
    </w: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 </w:t>
      <w:tab/>
      <w:t xml:space="preserve">17-01-2021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tabs>
        <w:tab w:val="center" w:leader="none" w:pos="4799"/>
        <w:tab w:val="center" w:leader="none" w:pos="8508"/>
      </w:tabs>
      <w:spacing w:after="0" w:line="259" w:lineRule="auto"/>
      <w:ind w:left="0" w:firstLine="0"/>
      <w:rPr/>
    </w:pPr>
    <w:r w:rsidDel="00000000" w:rsidR="00000000" w:rsidRPr="00000000">
      <w:rPr>
        <w:rFonts w:ascii="Calibri" w:cs="Calibri" w:eastAsia="Calibri" w:hAnsi="Calibri"/>
        <w:rtl w:val="0"/>
      </w:rPr>
      <w:tab/>
    </w: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 </w:t>
      <w:tab/>
      <w:t xml:space="preserve">18-01-2025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37" w:hanging="137"/>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3">
    <w:lvl w:ilvl="0">
      <w:start w:val="1"/>
      <w:numFmt w:val="bullet"/>
      <w:lvlText w:val="-"/>
      <w:lvlJc w:val="left"/>
      <w:pPr>
        <w:ind w:left="137" w:hanging="137"/>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4">
    <w:lvl w:ilvl="0">
      <w:start w:val="1"/>
      <w:numFmt w:val="bullet"/>
      <w:lvlText w:val="-"/>
      <w:lvlJc w:val="left"/>
      <w:pPr>
        <w:ind w:left="10" w:hanging="10"/>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5">
    <w:lvl w:ilvl="0">
      <w:start w:val="1"/>
      <w:numFmt w:val="bullet"/>
      <w:lvlText w:val="-"/>
      <w:lvlJc w:val="left"/>
      <w:pPr>
        <w:ind w:left="137" w:hanging="137"/>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6">
    <w:lvl w:ilvl="0">
      <w:start w:val="1"/>
      <w:numFmt w:val="bullet"/>
      <w:lvlText w:val="-"/>
      <w:lvlJc w:val="left"/>
      <w:pPr>
        <w:ind w:left="137" w:hanging="137"/>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7">
    <w:lvl w:ilvl="0">
      <w:start w:val="1"/>
      <w:numFmt w:val="bullet"/>
      <w:lvlText w:val="-"/>
      <w:lvlJc w:val="left"/>
      <w:pPr>
        <w:ind w:left="137" w:hanging="137"/>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8">
    <w:lvl w:ilvl="0">
      <w:start w:val="1"/>
      <w:numFmt w:val="bullet"/>
      <w:lvlText w:val="-"/>
      <w:lvlJc w:val="left"/>
      <w:pPr>
        <w:ind w:left="137" w:hanging="137"/>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9">
    <w:lvl w:ilvl="0">
      <w:start w:val="1"/>
      <w:numFmt w:val="bullet"/>
      <w:lvlText w:val="-"/>
      <w:lvlJc w:val="left"/>
      <w:pPr>
        <w:ind w:left="137" w:hanging="137"/>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10">
    <w:lvl w:ilvl="0">
      <w:start w:val="1"/>
      <w:numFmt w:val="bullet"/>
      <w:lvlText w:val="-"/>
      <w:lvlJc w:val="left"/>
      <w:pPr>
        <w:ind w:left="137" w:hanging="137"/>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857" w:hanging="857"/>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594" w:hanging="1594"/>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2314" w:hanging="2314"/>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3034" w:hanging="3034"/>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754" w:hanging="3754"/>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4474" w:hanging="4474"/>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5194" w:hanging="5194"/>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914" w:hanging="5914"/>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634" w:hanging="6634"/>
      </w:pPr>
      <w:rPr>
        <w:rFonts w:ascii="Arial" w:cs="Arial" w:eastAsia="Arial" w:hAnsi="Arial"/>
        <w:b w:val="0"/>
        <w:i w:val="0"/>
        <w:strike w:val="0"/>
        <w:color w:val="000000"/>
        <w:sz w:val="22"/>
        <w:szCs w:val="22"/>
        <w:u w:val="none"/>
        <w:shd w:fill="auto" w:val="clear"/>
        <w:vertAlign w:val="baseline"/>
      </w:rPr>
    </w:lvl>
  </w:abstractNum>
  <w:abstractNum w:abstractNumId="13">
    <w:lvl w:ilvl="0">
      <w:start w:val="1"/>
      <w:numFmt w:val="bullet"/>
      <w:lvlText w:val="-"/>
      <w:lvlJc w:val="left"/>
      <w:pPr>
        <w:ind w:left="10" w:hanging="10"/>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14">
    <w:lvl w:ilvl="0">
      <w:start w:val="1"/>
      <w:numFmt w:val="bullet"/>
      <w:lvlText w:val="-"/>
      <w:lvlJc w:val="left"/>
      <w:pPr>
        <w:ind w:left="10" w:hanging="10"/>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15">
    <w:lvl w:ilvl="0">
      <w:start w:val="1"/>
      <w:numFmt w:val="bullet"/>
      <w:lvlText w:val="-"/>
      <w:lvlJc w:val="left"/>
      <w:pPr>
        <w:ind w:left="137" w:hanging="137"/>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16">
    <w:lvl w:ilvl="0">
      <w:start w:val="1"/>
      <w:numFmt w:val="bullet"/>
      <w:lvlText w:val="-"/>
      <w:lvlJc w:val="left"/>
      <w:pPr>
        <w:ind w:left="137" w:hanging="137"/>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17">
    <w:lvl w:ilvl="0">
      <w:start w:val="1"/>
      <w:numFmt w:val="bullet"/>
      <w:lvlText w:val="-"/>
      <w:lvlJc w:val="left"/>
      <w:pPr>
        <w:ind w:left="137" w:hanging="137"/>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18">
    <w:lvl w:ilvl="0">
      <w:start w:val="1"/>
      <w:numFmt w:val="bullet"/>
      <w:lvlText w:val="-"/>
      <w:lvlJc w:val="left"/>
      <w:pPr>
        <w:ind w:left="137" w:hanging="137"/>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120" w:hanging="6120"/>
      </w:pPr>
      <w:rPr>
        <w:rFonts w:ascii="Arial" w:cs="Arial" w:eastAsia="Arial" w:hAnsi="Arial"/>
        <w:b w:val="0"/>
        <w:i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after="111" w:line="248.00000000000006" w:lineRule="auto"/>
        <w:ind w:left="1486"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3" w:right="0" w:hanging="10"/>
      <w:jc w:val="left"/>
    </w:pPr>
    <w:rPr>
      <w:rFonts w:ascii="Arial" w:cs="Arial" w:eastAsia="Arial" w:hAnsi="Arial"/>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0" w:right="0" w:hanging="1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0" w:right="0" w:hanging="1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3" w:right="0" w:hanging="10"/>
      <w:jc w:val="left"/>
    </w:pPr>
    <w:rPr>
      <w:rFonts w:ascii="Arial" w:cs="Arial" w:eastAsia="Arial" w:hAnsi="Arial"/>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0" w:right="0" w:hanging="1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0" w:right="0" w:hanging="1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11" w:line="248" w:lineRule="auto"/>
      <w:ind w:left="1486" w:hanging="10"/>
    </w:pPr>
    <w:rPr>
      <w:rFonts w:ascii="Arial" w:cs="Arial" w:eastAsia="Arial" w:hAnsi="Arial"/>
      <w:color w:val="000000"/>
      <w:sz w:val="22"/>
    </w:rPr>
  </w:style>
  <w:style w:type="paragraph" w:styleId="Rubrik1">
    <w:name w:val="heading 1"/>
    <w:next w:val="Normal"/>
    <w:link w:val="Rubrik1Char"/>
    <w:uiPriority w:val="9"/>
    <w:qFormat w:val="1"/>
    <w:pPr>
      <w:keepNext w:val="1"/>
      <w:keepLines w:val="1"/>
      <w:spacing w:after="0" w:line="259" w:lineRule="auto"/>
      <w:ind w:left="23" w:hanging="10"/>
      <w:outlineLvl w:val="0"/>
    </w:pPr>
    <w:rPr>
      <w:rFonts w:ascii="Arial" w:cs="Arial" w:eastAsia="Arial" w:hAnsi="Arial"/>
      <w:b w:val="1"/>
      <w:color w:val="000000"/>
      <w:sz w:val="32"/>
    </w:rPr>
  </w:style>
  <w:style w:type="paragraph" w:styleId="Rubrik2">
    <w:name w:val="heading 2"/>
    <w:next w:val="Normal"/>
    <w:link w:val="Rubrik2Char"/>
    <w:uiPriority w:val="9"/>
    <w:unhideWhenUsed w:val="1"/>
    <w:qFormat w:val="1"/>
    <w:pPr>
      <w:keepNext w:val="1"/>
      <w:keepLines w:val="1"/>
      <w:spacing w:after="0" w:line="264" w:lineRule="auto"/>
      <w:ind w:left="10" w:hanging="10"/>
      <w:outlineLvl w:val="1"/>
    </w:pPr>
    <w:rPr>
      <w:rFonts w:ascii="Arial" w:cs="Arial" w:eastAsia="Arial" w:hAnsi="Arial"/>
      <w:b w:val="1"/>
      <w:color w:val="000000"/>
      <w:sz w:val="22"/>
    </w:rPr>
  </w:style>
  <w:style w:type="paragraph" w:styleId="Rubrik3">
    <w:name w:val="heading 3"/>
    <w:next w:val="Normal"/>
    <w:link w:val="Rubrik3Char"/>
    <w:uiPriority w:val="9"/>
    <w:unhideWhenUsed w:val="1"/>
    <w:qFormat w:val="1"/>
    <w:pPr>
      <w:keepNext w:val="1"/>
      <w:keepLines w:val="1"/>
      <w:spacing w:after="0" w:line="264" w:lineRule="auto"/>
      <w:ind w:left="10" w:hanging="10"/>
      <w:outlineLvl w:val="2"/>
    </w:pPr>
    <w:rPr>
      <w:rFonts w:ascii="Arial" w:cs="Arial" w:eastAsia="Arial" w:hAnsi="Arial"/>
      <w:b w:val="1"/>
      <w:color w:val="000000"/>
      <w:sz w:val="22"/>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character" w:styleId="Rubrik3Char" w:customStyle="1">
    <w:name w:val="Rubrik 3 Char"/>
    <w:link w:val="Rubrik3"/>
    <w:rPr>
      <w:rFonts w:ascii="Arial" w:cs="Arial" w:eastAsia="Arial" w:hAnsi="Arial"/>
      <w:b w:val="1"/>
      <w:color w:val="000000"/>
      <w:sz w:val="22"/>
    </w:rPr>
  </w:style>
  <w:style w:type="character" w:styleId="Rubrik1Char" w:customStyle="1">
    <w:name w:val="Rubrik 1 Char"/>
    <w:link w:val="Rubrik1"/>
    <w:rPr>
      <w:rFonts w:ascii="Arial" w:cs="Arial" w:eastAsia="Arial" w:hAnsi="Arial"/>
      <w:b w:val="1"/>
      <w:color w:val="000000"/>
      <w:sz w:val="32"/>
    </w:rPr>
  </w:style>
  <w:style w:type="character" w:styleId="Rubrik2Char" w:customStyle="1">
    <w:name w:val="Rubrik 2 Char"/>
    <w:link w:val="Rubrik2"/>
    <w:rPr>
      <w:rFonts w:ascii="Arial" w:cs="Arial" w:eastAsia="Arial" w:hAnsi="Arial"/>
      <w:b w:val="1"/>
      <w:color w:val="000000"/>
      <w:sz w:val="22"/>
    </w:rPr>
  </w:style>
  <w:style w:type="paragraph" w:styleId="Innehll1">
    <w:name w:val="toc 1"/>
    <w:hidden w:val="1"/>
    <w:pPr>
      <w:spacing w:after="296" w:line="259" w:lineRule="auto"/>
      <w:ind w:left="25" w:right="429" w:hanging="10"/>
    </w:pPr>
    <w:rPr>
      <w:rFonts w:ascii="Arial" w:cs="Arial" w:eastAsia="Arial" w:hAnsi="Arial"/>
      <w:b w:val="1"/>
      <w:color w:val="000000"/>
    </w:rPr>
  </w:style>
  <w:style w:type="paragraph" w:styleId="Innehll2">
    <w:name w:val="toc 2"/>
    <w:hidden w:val="1"/>
    <w:pPr>
      <w:spacing w:after="226" w:line="248" w:lineRule="auto"/>
      <w:ind w:left="25" w:right="23" w:hanging="10"/>
    </w:pPr>
    <w:rPr>
      <w:rFonts w:ascii="Arial" w:cs="Arial" w:eastAsia="Arial" w:hAnsi="Arial"/>
      <w:color w:val="000000"/>
      <w:sz w:val="22"/>
    </w:rPr>
  </w:style>
  <w:style w:type="paragraph" w:styleId="Revision">
    <w:name w:val="Revision"/>
    <w:hidden w:val="1"/>
    <w:uiPriority w:val="99"/>
    <w:semiHidden w:val="1"/>
    <w:rsid w:val="003727EB"/>
    <w:pPr>
      <w:spacing w:after="0" w:line="240" w:lineRule="auto"/>
    </w:pPr>
    <w:rPr>
      <w:rFonts w:ascii="Arial" w:cs="Arial" w:eastAsia="Arial" w:hAnsi="Arial"/>
      <w:color w:val="000000"/>
      <w:sz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TAHOEMb/kNnEesLgk3hWOVS24Q==">CgMxLjAyCGguZ2pkZ3hzMgloLjMwajB6bGwyCWguMWZvYjl0ZTIJaC4zem55c2g3MgloLjJldDkycDAyCGgudHlqY3d0MgloLjNkeTZ2a20yCWguMXQzaDVzZjIJaC40ZDM0b2c4MgloLjJzOGV5bzEyDmguMTlwZGdjcXh6Ynl4MgloLjE3ZHA4dnUyCWguM3JkY3JqbjIOaC5maWl4cnk0cnI4YnYyCWguNDRzaW5pbzIJaC4yanhzeHFoMghoLnozMzd5YTIJaC4zajJxcW0zMgloLjF5ODEwdHcyDmguaG01d2hhYnQxMWs0MgloLjRpN29qaHAyCWguMnhjeXRwaTIJaC4xY2k5M3hiOAByITFuSU0taFhDZVpJYUo1Z0lUbXhDY0F0OVpxWGdfOXlU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2024-05-25T07:19:00Z</dcterms:created>
  <dc:creator>Benny Nissen Raun</dc:creator>
</cp:coreProperties>
</file>